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A85B7" w14:textId="514A0050" w:rsidR="00FC7DDC" w:rsidRPr="007972C6" w:rsidRDefault="00FC7DDC" w:rsidP="00FC7DDC">
      <w:pPr>
        <w:rPr>
          <w:rFonts w:ascii="Times New Roman" w:hAnsi="Times New Roman"/>
          <w:sz w:val="28"/>
          <w:szCs w:val="28"/>
          <w:lang w:val="uk-UA"/>
        </w:rPr>
      </w:pPr>
      <w:r>
        <w:rPr>
          <w:rFonts w:ascii="Times New Roman" w:hAnsi="Times New Roman"/>
          <w:noProof/>
          <w:sz w:val="28"/>
          <w:szCs w:val="28"/>
          <w:lang w:val="uk-UA" w:eastAsia="ru-RU"/>
        </w:rPr>
        <w:t xml:space="preserve">        </w:t>
      </w:r>
      <w:r w:rsidRPr="007972C6">
        <w:rPr>
          <w:rFonts w:ascii="Times New Roman" w:hAnsi="Times New Roman"/>
          <w:noProof/>
          <w:sz w:val="28"/>
          <w:szCs w:val="28"/>
          <w:lang w:val="uk-UA" w:eastAsia="ru-RU"/>
        </w:rPr>
        <w:t xml:space="preserve">                                                   </w:t>
      </w:r>
      <w:r w:rsidRPr="007972C6">
        <w:rPr>
          <w:rFonts w:ascii="Times New Roman" w:hAnsi="Times New Roman"/>
          <w:noProof/>
          <w:sz w:val="28"/>
          <w:szCs w:val="28"/>
          <w:lang w:val="uk-UA" w:eastAsia="ru-RU"/>
        </w:rPr>
        <w:drawing>
          <wp:inline distT="0" distB="0" distL="0" distR="0" wp14:anchorId="10E80A94" wp14:editId="6B024626">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FC7DDC" w:rsidRPr="007972C6" w14:paraId="023A9282" w14:textId="77777777" w:rsidTr="00FC7DDC">
        <w:trPr>
          <w:trHeight w:val="788"/>
        </w:trPr>
        <w:tc>
          <w:tcPr>
            <w:tcW w:w="9867" w:type="dxa"/>
            <w:hideMark/>
          </w:tcPr>
          <w:p w14:paraId="30188EEE" w14:textId="77777777" w:rsidR="00FC7DDC" w:rsidRPr="007972C6" w:rsidRDefault="00FC7DDC">
            <w:pPr>
              <w:spacing w:after="0" w:line="240" w:lineRule="auto"/>
              <w:ind w:left="-180"/>
              <w:jc w:val="center"/>
              <w:rPr>
                <w:rFonts w:ascii="Times New Roman" w:hAnsi="Times New Roman"/>
                <w:b/>
                <w:sz w:val="32"/>
                <w:szCs w:val="32"/>
                <w:lang w:val="uk-UA"/>
              </w:rPr>
            </w:pPr>
            <w:r w:rsidRPr="007972C6">
              <w:rPr>
                <w:rFonts w:ascii="Times New Roman" w:hAnsi="Times New Roman"/>
                <w:b/>
                <w:sz w:val="32"/>
                <w:szCs w:val="32"/>
                <w:lang w:val="uk-UA"/>
              </w:rPr>
              <w:t>ДИМЕРСЬКА   СЕЛИЩНА    РАДА</w:t>
            </w:r>
          </w:p>
          <w:p w14:paraId="393004F2" w14:textId="30E0816F" w:rsidR="00FC7DDC" w:rsidRPr="007972C6" w:rsidRDefault="00FC7DDC">
            <w:pPr>
              <w:spacing w:after="0" w:line="240" w:lineRule="auto"/>
              <w:ind w:left="-180"/>
              <w:jc w:val="center"/>
              <w:rPr>
                <w:rFonts w:ascii="Times New Roman" w:hAnsi="Times New Roman"/>
                <w:b/>
                <w:sz w:val="28"/>
                <w:szCs w:val="28"/>
                <w:lang w:val="uk-UA"/>
              </w:rPr>
            </w:pPr>
            <w:r w:rsidRPr="007972C6">
              <w:rPr>
                <w:noProof/>
                <w:sz w:val="32"/>
                <w:szCs w:val="32"/>
                <w:lang w:val="uk-UA" w:eastAsia="ru-RU"/>
              </w:rPr>
              <mc:AlternateContent>
                <mc:Choice Requires="wps">
                  <w:drawing>
                    <wp:anchor distT="4294967294" distB="4294967294" distL="114300" distR="114300" simplePos="0" relativeHeight="251658240" behindDoc="0" locked="0" layoutInCell="1" allowOverlap="1" wp14:anchorId="4E57947B" wp14:editId="0E356140">
                      <wp:simplePos x="0" y="0"/>
                      <wp:positionH relativeFrom="column">
                        <wp:posOffset>-318135</wp:posOffset>
                      </wp:positionH>
                      <wp:positionV relativeFrom="paragraph">
                        <wp:posOffset>229869</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B647EE" id="Прямая соединительная линия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sidRPr="007972C6">
              <w:rPr>
                <w:rFonts w:ascii="Times New Roman" w:hAnsi="Times New Roman"/>
                <w:b/>
                <w:sz w:val="32"/>
                <w:szCs w:val="32"/>
                <w:lang w:val="uk-UA"/>
              </w:rPr>
              <w:t>ВИШГОРОДСЬКОГО   РАЙОНУ   КИЇВСЬКОЇ   ОБЛАСТІ</w:t>
            </w:r>
          </w:p>
        </w:tc>
      </w:tr>
    </w:tbl>
    <w:p w14:paraId="1C13297F" w14:textId="4A28FA8D" w:rsidR="00FC7DDC" w:rsidRPr="007972C6" w:rsidRDefault="00FC7DDC" w:rsidP="00FC7DDC">
      <w:pPr>
        <w:pStyle w:val="1"/>
        <w:jc w:val="center"/>
        <w:rPr>
          <w:rFonts w:ascii="Times New Roman" w:hAnsi="Times New Roman" w:cs="Times New Roman"/>
          <w:b/>
          <w:bCs/>
          <w:sz w:val="28"/>
          <w:szCs w:val="28"/>
        </w:rPr>
      </w:pPr>
      <w:r w:rsidRPr="007972C6">
        <w:rPr>
          <w:rFonts w:ascii="Times New Roman" w:hAnsi="Times New Roman" w:cs="Times New Roman"/>
          <w:b/>
          <w:bCs/>
          <w:noProof/>
          <w:sz w:val="28"/>
          <w:szCs w:val="28"/>
        </w:rPr>
        <w:t>19 сесія VIII скликання</w:t>
      </w:r>
    </w:p>
    <w:p w14:paraId="262B9D52" w14:textId="77777777" w:rsidR="00FC7DDC" w:rsidRPr="007972C6" w:rsidRDefault="00FC7DDC" w:rsidP="00FC7DDC">
      <w:pPr>
        <w:pStyle w:val="1"/>
        <w:jc w:val="center"/>
        <w:rPr>
          <w:rFonts w:ascii="Times New Roman" w:hAnsi="Times New Roman" w:cs="Times New Roman"/>
          <w:b/>
          <w:bCs/>
          <w:sz w:val="28"/>
          <w:szCs w:val="28"/>
        </w:rPr>
      </w:pPr>
    </w:p>
    <w:p w14:paraId="723F1566" w14:textId="60C9275F" w:rsidR="00FC7DDC" w:rsidRPr="007972C6" w:rsidRDefault="00FC7DDC" w:rsidP="00FC7DDC">
      <w:pPr>
        <w:pStyle w:val="1"/>
        <w:rPr>
          <w:rFonts w:ascii="Times New Roman" w:hAnsi="Times New Roman" w:cs="Times New Roman"/>
          <w:b/>
          <w:bCs/>
          <w:sz w:val="28"/>
          <w:szCs w:val="28"/>
        </w:rPr>
      </w:pPr>
      <w:r w:rsidRPr="007972C6">
        <w:rPr>
          <w:rFonts w:ascii="Times New Roman" w:hAnsi="Times New Roman" w:cs="Times New Roman"/>
          <w:b/>
          <w:bCs/>
          <w:sz w:val="28"/>
          <w:szCs w:val="28"/>
        </w:rPr>
        <w:t xml:space="preserve">                                                      РІШЕННЯ                                                                                                   </w:t>
      </w:r>
    </w:p>
    <w:p w14:paraId="7924D63F" w14:textId="77777777" w:rsidR="00FC7DDC" w:rsidRPr="007972C6" w:rsidRDefault="00FC7DDC" w:rsidP="00FC7DDC">
      <w:pPr>
        <w:pStyle w:val="1"/>
        <w:rPr>
          <w:rFonts w:ascii="Times New Roman" w:hAnsi="Times New Roman" w:cs="Times New Roman"/>
          <w:b/>
          <w:sz w:val="28"/>
          <w:szCs w:val="28"/>
        </w:rPr>
      </w:pPr>
    </w:p>
    <w:p w14:paraId="153C3A2E" w14:textId="77777777" w:rsidR="00FC7DDC" w:rsidRPr="007972C6" w:rsidRDefault="00FC7DDC" w:rsidP="00FC7DDC">
      <w:pPr>
        <w:shd w:val="clear" w:color="auto" w:fill="FFFFFF"/>
        <w:spacing w:after="0"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 xml:space="preserve">Про затвердження Програми розвитку </w:t>
      </w:r>
    </w:p>
    <w:p w14:paraId="4290C3F6" w14:textId="77777777" w:rsidR="00FC7DDC" w:rsidRPr="007972C6" w:rsidRDefault="00FC7DDC" w:rsidP="00FC7DDC">
      <w:pPr>
        <w:shd w:val="clear" w:color="auto" w:fill="FFFFFF"/>
        <w:spacing w:after="0"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КНП «</w:t>
      </w:r>
      <w:proofErr w:type="spellStart"/>
      <w:r w:rsidRPr="007972C6">
        <w:rPr>
          <w:rFonts w:ascii="Times New Roman" w:eastAsia="Times New Roman" w:hAnsi="Times New Roman"/>
          <w:b/>
          <w:sz w:val="28"/>
          <w:szCs w:val="28"/>
          <w:lang w:val="uk-UA" w:eastAsia="ru-RU"/>
        </w:rPr>
        <w:t>Димерська</w:t>
      </w:r>
      <w:proofErr w:type="spellEnd"/>
      <w:r w:rsidRPr="007972C6">
        <w:rPr>
          <w:rFonts w:ascii="Times New Roman" w:eastAsia="Times New Roman" w:hAnsi="Times New Roman"/>
          <w:b/>
          <w:sz w:val="28"/>
          <w:szCs w:val="28"/>
          <w:lang w:val="uk-UA" w:eastAsia="ru-RU"/>
        </w:rPr>
        <w:t xml:space="preserve"> центральна селищна лікарня» </w:t>
      </w:r>
    </w:p>
    <w:p w14:paraId="46BA989F" w14:textId="58BF643A" w:rsidR="00FC7DDC" w:rsidRPr="007972C6" w:rsidRDefault="00FC7DDC" w:rsidP="00FC7DDC">
      <w:pPr>
        <w:shd w:val="clear" w:color="auto" w:fill="FFFFFF"/>
        <w:spacing w:after="0"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Димерської селищної  ради на 2023 рік</w:t>
      </w:r>
    </w:p>
    <w:p w14:paraId="7F7DE6F2" w14:textId="77777777" w:rsidR="00FC7DDC" w:rsidRPr="007972C6" w:rsidRDefault="00FC7DDC" w:rsidP="00FC7DDC">
      <w:pPr>
        <w:spacing w:after="0" w:line="240" w:lineRule="auto"/>
        <w:jc w:val="both"/>
        <w:rPr>
          <w:rFonts w:ascii="Times New Roman" w:hAnsi="Times New Roman"/>
          <w:b/>
          <w:sz w:val="28"/>
          <w:szCs w:val="28"/>
          <w:lang w:val="uk-UA"/>
        </w:rPr>
      </w:pPr>
    </w:p>
    <w:p w14:paraId="1C11D44B" w14:textId="6BB9C128" w:rsidR="00FC7DDC" w:rsidRPr="007972C6" w:rsidRDefault="00FC7DDC" w:rsidP="00FC7DDC">
      <w:pPr>
        <w:spacing w:line="240" w:lineRule="auto"/>
        <w:ind w:left="-180" w:firstLine="900"/>
        <w:jc w:val="both"/>
        <w:rPr>
          <w:rFonts w:ascii="Times New Roman" w:hAnsi="Times New Roman"/>
          <w:sz w:val="28"/>
          <w:szCs w:val="28"/>
          <w:lang w:val="uk-UA"/>
        </w:rPr>
      </w:pPr>
      <w:r w:rsidRPr="007972C6">
        <w:rPr>
          <w:rFonts w:ascii="Times New Roman" w:hAnsi="Times New Roman"/>
          <w:sz w:val="28"/>
          <w:szCs w:val="28"/>
          <w:lang w:val="uk-UA"/>
        </w:rPr>
        <w:t xml:space="preserve">З метою організації роботи закладів охорони здоров'я та їх фінансового забезпечення, покращення якості медичних послуг, керуючись Законом України «Основи законодавства України про охорону здоров’я», </w:t>
      </w:r>
      <w:r w:rsidRPr="007972C6">
        <w:rPr>
          <w:rFonts w:ascii="Times New Roman" w:hAnsi="Times New Roman"/>
          <w:color w:val="000000"/>
          <w:sz w:val="28"/>
          <w:szCs w:val="28"/>
          <w:lang w:val="uk-UA"/>
        </w:rPr>
        <w:t xml:space="preserve">статтями 26, 60 </w:t>
      </w:r>
      <w:r w:rsidRPr="007972C6">
        <w:rPr>
          <w:rFonts w:ascii="Times New Roman" w:hAnsi="Times New Roman"/>
          <w:sz w:val="28"/>
          <w:szCs w:val="28"/>
          <w:lang w:val="uk-UA"/>
        </w:rPr>
        <w:t xml:space="preserve">Закону України «Про місцеве самоврядування в Україні», відповідно до рішення Димерської селищної ради від 06.01.2021 року №125-3-VІІІ «Про створення комунального </w:t>
      </w:r>
      <w:r w:rsidRPr="007972C6">
        <w:rPr>
          <w:rFonts w:ascii="Times New Roman" w:hAnsi="Times New Roman"/>
          <w:bCs/>
          <w:sz w:val="28"/>
          <w:szCs w:val="28"/>
          <w:lang w:val="uk-UA"/>
        </w:rPr>
        <w:t>некомерційного підприємства «</w:t>
      </w:r>
      <w:proofErr w:type="spellStart"/>
      <w:r w:rsidRPr="007972C6">
        <w:rPr>
          <w:rFonts w:ascii="Times New Roman" w:hAnsi="Times New Roman"/>
          <w:bCs/>
          <w:sz w:val="28"/>
          <w:szCs w:val="28"/>
          <w:lang w:val="uk-UA"/>
        </w:rPr>
        <w:t>Димерська</w:t>
      </w:r>
      <w:proofErr w:type="spellEnd"/>
      <w:r w:rsidRPr="007972C6">
        <w:rPr>
          <w:rFonts w:ascii="Times New Roman" w:hAnsi="Times New Roman"/>
          <w:bCs/>
          <w:sz w:val="28"/>
          <w:szCs w:val="28"/>
          <w:lang w:val="uk-UA"/>
        </w:rPr>
        <w:t xml:space="preserve"> центральна селищна лікарня» Димерської селищної ради, врахувавши рекомендації </w:t>
      </w:r>
      <w:r w:rsidRPr="007972C6">
        <w:rPr>
          <w:rFonts w:ascii="Times New Roman" w:hAnsi="Times New Roman"/>
          <w:sz w:val="28"/>
          <w:szCs w:val="28"/>
          <w:lang w:val="uk-UA"/>
        </w:rPr>
        <w:t xml:space="preserve">постійної комісії з гуманітарних питань від 22.12.2022 року, селищна рада </w:t>
      </w:r>
    </w:p>
    <w:p w14:paraId="7309F6D1" w14:textId="77777777" w:rsidR="00FC7DDC" w:rsidRPr="007972C6" w:rsidRDefault="00FC7DDC" w:rsidP="00FC7DDC">
      <w:pPr>
        <w:spacing w:line="240" w:lineRule="auto"/>
        <w:ind w:left="-180"/>
        <w:jc w:val="both"/>
        <w:rPr>
          <w:rFonts w:ascii="Times New Roman" w:hAnsi="Times New Roman"/>
          <w:sz w:val="28"/>
          <w:szCs w:val="28"/>
          <w:lang w:val="uk-UA"/>
        </w:rPr>
      </w:pPr>
    </w:p>
    <w:p w14:paraId="604EAB42" w14:textId="77777777" w:rsidR="00FC7DDC" w:rsidRPr="007972C6" w:rsidRDefault="00FC7DDC" w:rsidP="00FC7DDC">
      <w:pPr>
        <w:spacing w:after="0" w:line="240" w:lineRule="auto"/>
        <w:jc w:val="center"/>
        <w:rPr>
          <w:rFonts w:ascii="Times New Roman" w:hAnsi="Times New Roman"/>
          <w:b/>
          <w:sz w:val="28"/>
          <w:szCs w:val="28"/>
          <w:lang w:val="uk-UA"/>
        </w:rPr>
      </w:pPr>
      <w:r w:rsidRPr="007972C6">
        <w:rPr>
          <w:rFonts w:ascii="Times New Roman" w:hAnsi="Times New Roman"/>
          <w:b/>
          <w:sz w:val="28"/>
          <w:szCs w:val="28"/>
          <w:lang w:val="uk-UA"/>
        </w:rPr>
        <w:t>ВИРІШИЛА:</w:t>
      </w:r>
    </w:p>
    <w:p w14:paraId="450CDC37" w14:textId="3E555EE8" w:rsidR="00FC7DDC" w:rsidRPr="007972C6" w:rsidRDefault="00FC7DDC" w:rsidP="00FC7DDC">
      <w:pPr>
        <w:shd w:val="clear" w:color="auto" w:fill="FFFFFF"/>
        <w:spacing w:before="225" w:after="225" w:line="240" w:lineRule="auto"/>
        <w:jc w:val="both"/>
        <w:rPr>
          <w:rFonts w:ascii="Times New Roman" w:eastAsia="Times New Roman" w:hAnsi="Times New Roman"/>
          <w:b/>
          <w:sz w:val="28"/>
          <w:szCs w:val="28"/>
          <w:lang w:val="uk-UA" w:eastAsia="ru-RU"/>
        </w:rPr>
      </w:pPr>
      <w:r w:rsidRPr="007972C6">
        <w:rPr>
          <w:rFonts w:ascii="Times New Roman" w:hAnsi="Times New Roman"/>
          <w:bCs/>
          <w:sz w:val="28"/>
          <w:szCs w:val="28"/>
          <w:lang w:val="uk-UA"/>
        </w:rPr>
        <w:t xml:space="preserve">      1.</w:t>
      </w:r>
      <w:r w:rsidRPr="007972C6">
        <w:rPr>
          <w:rFonts w:ascii="Times New Roman" w:eastAsia="Times New Roman" w:hAnsi="Times New Roman"/>
          <w:bCs/>
          <w:sz w:val="28"/>
          <w:szCs w:val="28"/>
          <w:lang w:val="uk-UA" w:eastAsia="ru-RU"/>
        </w:rPr>
        <w:t>Затвердити Програму розвитку КНП «</w:t>
      </w:r>
      <w:proofErr w:type="spellStart"/>
      <w:r w:rsidRPr="007972C6">
        <w:rPr>
          <w:rFonts w:ascii="Times New Roman" w:eastAsia="Times New Roman" w:hAnsi="Times New Roman"/>
          <w:bCs/>
          <w:sz w:val="28"/>
          <w:szCs w:val="28"/>
          <w:lang w:val="uk-UA" w:eastAsia="ru-RU"/>
        </w:rPr>
        <w:t>Димерська</w:t>
      </w:r>
      <w:proofErr w:type="spellEnd"/>
      <w:r w:rsidRPr="007972C6">
        <w:rPr>
          <w:rFonts w:ascii="Times New Roman" w:eastAsia="Times New Roman" w:hAnsi="Times New Roman"/>
          <w:bCs/>
          <w:sz w:val="28"/>
          <w:szCs w:val="28"/>
          <w:lang w:val="uk-UA" w:eastAsia="ru-RU"/>
        </w:rPr>
        <w:t xml:space="preserve"> центральна селищна лікарня» Димерської селищної ради на 2023 рік.</w:t>
      </w:r>
      <w:r w:rsidRPr="007972C6">
        <w:rPr>
          <w:rFonts w:ascii="Times New Roman" w:hAnsi="Times New Roman"/>
          <w:bCs/>
          <w:sz w:val="28"/>
          <w:szCs w:val="28"/>
          <w:lang w:val="uk-UA"/>
        </w:rPr>
        <w:t xml:space="preserve"> (Додаток 1)</w:t>
      </w:r>
    </w:p>
    <w:p w14:paraId="196910A3" w14:textId="69E9F6F8" w:rsidR="00FC7DDC" w:rsidRPr="007972C6" w:rsidRDefault="00FC7DDC" w:rsidP="00FC7DDC">
      <w:pPr>
        <w:shd w:val="clear" w:color="auto" w:fill="FFFFFF"/>
        <w:spacing w:after="135" w:line="240" w:lineRule="auto"/>
        <w:jc w:val="both"/>
        <w:rPr>
          <w:rFonts w:ascii="Times New Roman" w:hAnsi="Times New Roman"/>
          <w:sz w:val="28"/>
          <w:szCs w:val="28"/>
          <w:lang w:val="uk-UA"/>
        </w:rPr>
      </w:pPr>
      <w:r w:rsidRPr="007972C6">
        <w:rPr>
          <w:rFonts w:ascii="Times New Roman" w:hAnsi="Times New Roman"/>
          <w:sz w:val="28"/>
          <w:szCs w:val="28"/>
          <w:lang w:val="uk-UA"/>
        </w:rPr>
        <w:t xml:space="preserve">      2.Контроль за виконання цього рішення покласти на постійну комісію з гуманітарних питань.</w:t>
      </w:r>
    </w:p>
    <w:p w14:paraId="6EAFEAD8" w14:textId="77777777" w:rsidR="00FC7DDC" w:rsidRPr="007972C6" w:rsidRDefault="00FC7DDC" w:rsidP="00FC7DDC">
      <w:pPr>
        <w:jc w:val="both"/>
        <w:rPr>
          <w:rFonts w:ascii="Times New Roman" w:hAnsi="Times New Roman"/>
          <w:sz w:val="28"/>
          <w:szCs w:val="28"/>
          <w:lang w:val="uk-UA"/>
        </w:rPr>
      </w:pPr>
    </w:p>
    <w:p w14:paraId="6DD1520F" w14:textId="77777777" w:rsidR="00FC7DDC" w:rsidRPr="007972C6" w:rsidRDefault="00FC7DDC" w:rsidP="00FC7DDC">
      <w:pPr>
        <w:spacing w:after="0" w:line="240" w:lineRule="auto"/>
        <w:ind w:left="-180"/>
        <w:rPr>
          <w:rFonts w:ascii="Times New Roman" w:hAnsi="Times New Roman"/>
          <w:b/>
          <w:sz w:val="28"/>
          <w:szCs w:val="28"/>
          <w:lang w:val="uk-UA" w:eastAsia="ru-RU"/>
        </w:rPr>
      </w:pPr>
      <w:r w:rsidRPr="007972C6">
        <w:rPr>
          <w:rFonts w:ascii="Times New Roman" w:hAnsi="Times New Roman"/>
          <w:b/>
          <w:sz w:val="28"/>
          <w:szCs w:val="28"/>
          <w:lang w:val="uk-UA"/>
        </w:rPr>
        <w:t xml:space="preserve">        Селищний голова                                        Володимир ПІДКУРГАННИЙ</w:t>
      </w:r>
    </w:p>
    <w:p w14:paraId="1245F161"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2049C752"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4970474A"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736BCC0E"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09801DB1"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12FFB24C"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7667BA6A" w14:textId="4FB46A79" w:rsidR="00FC7DDC" w:rsidRPr="007972C6" w:rsidRDefault="00FC7DDC" w:rsidP="00FC7DDC">
      <w:pPr>
        <w:spacing w:after="0" w:line="240" w:lineRule="auto"/>
        <w:ind w:right="450"/>
        <w:jc w:val="both"/>
        <w:rPr>
          <w:rFonts w:ascii="Times New Roman" w:hAnsi="Times New Roman"/>
          <w:b/>
          <w:sz w:val="28"/>
          <w:szCs w:val="28"/>
          <w:lang w:val="uk-UA"/>
        </w:rPr>
      </w:pPr>
    </w:p>
    <w:p w14:paraId="576590C0" w14:textId="6E6F0C0F" w:rsidR="00FC7DDC" w:rsidRPr="007972C6" w:rsidRDefault="00FC7DDC" w:rsidP="00FC7DDC">
      <w:pPr>
        <w:spacing w:after="0" w:line="240" w:lineRule="auto"/>
        <w:ind w:right="450"/>
        <w:jc w:val="both"/>
        <w:rPr>
          <w:rFonts w:ascii="Times New Roman" w:hAnsi="Times New Roman"/>
          <w:b/>
          <w:sz w:val="28"/>
          <w:szCs w:val="28"/>
          <w:lang w:val="uk-UA"/>
        </w:rPr>
      </w:pPr>
    </w:p>
    <w:p w14:paraId="352E9462" w14:textId="56FF5408" w:rsidR="00FC7DDC" w:rsidRPr="007972C6" w:rsidRDefault="00FC7DDC" w:rsidP="00FC7DDC">
      <w:pPr>
        <w:spacing w:after="0" w:line="240" w:lineRule="auto"/>
        <w:ind w:right="450"/>
        <w:jc w:val="both"/>
        <w:rPr>
          <w:rFonts w:ascii="Times New Roman" w:hAnsi="Times New Roman"/>
          <w:b/>
          <w:sz w:val="28"/>
          <w:szCs w:val="28"/>
          <w:lang w:val="uk-UA"/>
        </w:rPr>
      </w:pPr>
    </w:p>
    <w:p w14:paraId="1C47AE58"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0467662E" w14:textId="77777777" w:rsidR="00FC7DDC" w:rsidRPr="007972C6" w:rsidRDefault="00FC7DDC" w:rsidP="00FC7DDC">
      <w:pPr>
        <w:spacing w:after="0" w:line="240" w:lineRule="auto"/>
        <w:ind w:right="450"/>
        <w:jc w:val="both"/>
        <w:rPr>
          <w:rFonts w:ascii="Times New Roman" w:hAnsi="Times New Roman"/>
          <w:b/>
          <w:sz w:val="28"/>
          <w:szCs w:val="28"/>
          <w:lang w:val="uk-UA"/>
        </w:rPr>
      </w:pPr>
    </w:p>
    <w:p w14:paraId="0DC794F5" w14:textId="77777777" w:rsidR="00FC7DDC" w:rsidRPr="007972C6" w:rsidRDefault="00FC7DDC" w:rsidP="00FC7DDC">
      <w:pPr>
        <w:spacing w:after="0" w:line="240" w:lineRule="auto"/>
        <w:ind w:right="450"/>
        <w:jc w:val="both"/>
        <w:rPr>
          <w:rFonts w:ascii="Times New Roman" w:hAnsi="Times New Roman"/>
          <w:bCs/>
          <w:sz w:val="28"/>
          <w:szCs w:val="28"/>
          <w:lang w:val="uk-UA"/>
        </w:rPr>
      </w:pPr>
      <w:r w:rsidRPr="007972C6">
        <w:rPr>
          <w:rFonts w:ascii="Times New Roman" w:hAnsi="Times New Roman"/>
          <w:b/>
          <w:sz w:val="28"/>
          <w:szCs w:val="28"/>
          <w:lang w:val="uk-UA"/>
        </w:rPr>
        <w:t xml:space="preserve">       </w:t>
      </w:r>
      <w:r w:rsidRPr="007972C6">
        <w:rPr>
          <w:rFonts w:ascii="Times New Roman" w:hAnsi="Times New Roman"/>
          <w:bCs/>
          <w:sz w:val="28"/>
          <w:szCs w:val="28"/>
          <w:lang w:val="uk-UA"/>
        </w:rPr>
        <w:t>смт Димер</w:t>
      </w:r>
    </w:p>
    <w:p w14:paraId="3CAA2EDB" w14:textId="1B8AA263" w:rsidR="00FC7DDC" w:rsidRPr="007972C6" w:rsidRDefault="00FC7DDC" w:rsidP="00FC7DDC">
      <w:pPr>
        <w:spacing w:after="0" w:line="240" w:lineRule="auto"/>
        <w:ind w:left="-180" w:right="450"/>
        <w:jc w:val="both"/>
        <w:rPr>
          <w:rFonts w:ascii="Times New Roman" w:hAnsi="Times New Roman"/>
          <w:bCs/>
          <w:sz w:val="28"/>
          <w:szCs w:val="28"/>
          <w:lang w:val="uk-UA"/>
        </w:rPr>
      </w:pPr>
      <w:r w:rsidRPr="007972C6">
        <w:rPr>
          <w:rFonts w:ascii="Times New Roman" w:hAnsi="Times New Roman"/>
          <w:bCs/>
          <w:sz w:val="28"/>
          <w:szCs w:val="28"/>
          <w:lang w:val="uk-UA"/>
        </w:rPr>
        <w:t xml:space="preserve">         22 грудня 2022 року</w:t>
      </w:r>
    </w:p>
    <w:p w14:paraId="67D455B5" w14:textId="7C0BB94E" w:rsidR="00FC7DDC" w:rsidRPr="007972C6" w:rsidRDefault="00FC7DDC" w:rsidP="00FC7DDC">
      <w:pPr>
        <w:spacing w:after="0" w:line="240" w:lineRule="auto"/>
        <w:ind w:left="-180" w:right="450"/>
        <w:jc w:val="both"/>
        <w:rPr>
          <w:rFonts w:ascii="Times New Roman" w:hAnsi="Times New Roman"/>
          <w:b/>
          <w:sz w:val="28"/>
          <w:szCs w:val="28"/>
          <w:lang w:val="uk-UA"/>
        </w:rPr>
      </w:pPr>
      <w:r w:rsidRPr="007972C6">
        <w:rPr>
          <w:rFonts w:ascii="Times New Roman" w:hAnsi="Times New Roman"/>
          <w:bCs/>
          <w:sz w:val="28"/>
          <w:szCs w:val="28"/>
          <w:lang w:val="uk-UA"/>
        </w:rPr>
        <w:t xml:space="preserve">         № </w:t>
      </w:r>
      <w:r w:rsidR="0028196B">
        <w:rPr>
          <w:rFonts w:ascii="Times New Roman" w:hAnsi="Times New Roman"/>
          <w:bCs/>
          <w:sz w:val="28"/>
          <w:szCs w:val="28"/>
          <w:lang w:val="uk-UA"/>
        </w:rPr>
        <w:t>1122</w:t>
      </w:r>
      <w:r w:rsidRPr="007972C6">
        <w:rPr>
          <w:rFonts w:ascii="Times New Roman" w:hAnsi="Times New Roman"/>
          <w:bCs/>
          <w:sz w:val="28"/>
          <w:szCs w:val="28"/>
          <w:lang w:val="uk-UA"/>
        </w:rPr>
        <w:t>-19-VІІІ</w:t>
      </w:r>
      <w:r w:rsidRPr="007972C6">
        <w:rPr>
          <w:rFonts w:ascii="Times New Roman" w:hAnsi="Times New Roman"/>
          <w:b/>
          <w:sz w:val="28"/>
          <w:szCs w:val="28"/>
          <w:lang w:val="uk-UA"/>
        </w:rPr>
        <w:t xml:space="preserve"> </w:t>
      </w:r>
    </w:p>
    <w:p w14:paraId="57E8EBE6" w14:textId="77777777" w:rsidR="00FC7DDC" w:rsidRPr="007972C6" w:rsidRDefault="00FC7DDC" w:rsidP="00FC7DDC">
      <w:pPr>
        <w:spacing w:after="0" w:line="240" w:lineRule="auto"/>
        <w:jc w:val="both"/>
        <w:rPr>
          <w:rFonts w:ascii="Times New Roman" w:hAnsi="Times New Roman"/>
          <w:sz w:val="28"/>
          <w:szCs w:val="28"/>
          <w:lang w:val="uk-UA"/>
        </w:rPr>
      </w:pPr>
      <w:r w:rsidRPr="007972C6">
        <w:rPr>
          <w:rFonts w:ascii="Times New Roman" w:hAnsi="Times New Roman"/>
          <w:sz w:val="28"/>
          <w:szCs w:val="28"/>
          <w:lang w:val="uk-UA"/>
        </w:rPr>
        <w:lastRenderedPageBreak/>
        <w:t xml:space="preserve">                                                                                   Додаток 1</w:t>
      </w:r>
    </w:p>
    <w:p w14:paraId="1DAECD05" w14:textId="1D9AE9BA" w:rsidR="00FC7DDC" w:rsidRPr="007972C6" w:rsidRDefault="00FC7DDC" w:rsidP="00FC7DDC">
      <w:pPr>
        <w:spacing w:after="0" w:line="240" w:lineRule="auto"/>
        <w:jc w:val="both"/>
        <w:rPr>
          <w:rFonts w:ascii="Times New Roman" w:hAnsi="Times New Roman"/>
          <w:sz w:val="28"/>
          <w:szCs w:val="28"/>
          <w:lang w:val="uk-UA" w:eastAsia="ru-RU"/>
        </w:rPr>
      </w:pPr>
      <w:r w:rsidRPr="007972C6">
        <w:rPr>
          <w:rFonts w:ascii="Times New Roman" w:hAnsi="Times New Roman"/>
          <w:sz w:val="28"/>
          <w:szCs w:val="28"/>
          <w:lang w:val="uk-UA"/>
        </w:rPr>
        <w:t xml:space="preserve">                                                                        до рішення 19 сесії VІІІ скликання</w:t>
      </w:r>
    </w:p>
    <w:p w14:paraId="55FBF2F6" w14:textId="77777777" w:rsidR="00FC7DDC" w:rsidRPr="007972C6" w:rsidRDefault="00FC7DDC" w:rsidP="00FC7DDC">
      <w:pPr>
        <w:spacing w:after="0" w:line="240" w:lineRule="auto"/>
        <w:jc w:val="both"/>
        <w:rPr>
          <w:rFonts w:ascii="Times New Roman" w:hAnsi="Times New Roman"/>
          <w:sz w:val="28"/>
          <w:szCs w:val="28"/>
          <w:lang w:val="uk-UA"/>
        </w:rPr>
      </w:pPr>
      <w:r w:rsidRPr="007972C6">
        <w:rPr>
          <w:rFonts w:ascii="Times New Roman" w:hAnsi="Times New Roman"/>
          <w:sz w:val="28"/>
          <w:szCs w:val="28"/>
          <w:lang w:val="uk-UA"/>
        </w:rPr>
        <w:t xml:space="preserve">                                                                        Димерської селищної ради</w:t>
      </w:r>
    </w:p>
    <w:p w14:paraId="3DA49F69" w14:textId="72DE38CE" w:rsidR="00FC7DDC" w:rsidRPr="007972C6" w:rsidRDefault="00FC7DDC" w:rsidP="00FC7DDC">
      <w:pPr>
        <w:spacing w:after="0" w:line="240" w:lineRule="auto"/>
        <w:jc w:val="both"/>
        <w:rPr>
          <w:rFonts w:ascii="Times New Roman" w:hAnsi="Times New Roman"/>
          <w:sz w:val="28"/>
          <w:szCs w:val="28"/>
          <w:lang w:val="uk-UA"/>
        </w:rPr>
      </w:pPr>
      <w:r w:rsidRPr="007972C6">
        <w:rPr>
          <w:rFonts w:ascii="Times New Roman" w:hAnsi="Times New Roman"/>
          <w:sz w:val="28"/>
          <w:szCs w:val="28"/>
          <w:lang w:val="uk-UA"/>
        </w:rPr>
        <w:t xml:space="preserve">                                                                        22 грудня 2022р. №</w:t>
      </w:r>
      <w:r w:rsidR="0028196B">
        <w:rPr>
          <w:rFonts w:ascii="Times New Roman" w:hAnsi="Times New Roman"/>
          <w:sz w:val="28"/>
          <w:szCs w:val="28"/>
          <w:lang w:val="uk-UA"/>
        </w:rPr>
        <w:t>1122</w:t>
      </w:r>
      <w:bookmarkStart w:id="0" w:name="_GoBack"/>
      <w:bookmarkEnd w:id="0"/>
      <w:r w:rsidRPr="007972C6">
        <w:rPr>
          <w:rFonts w:ascii="Times New Roman" w:hAnsi="Times New Roman"/>
          <w:sz w:val="28"/>
          <w:szCs w:val="28"/>
          <w:lang w:val="uk-UA"/>
        </w:rPr>
        <w:t>-19-VІІІ</w:t>
      </w:r>
    </w:p>
    <w:p w14:paraId="6F844307" w14:textId="77777777" w:rsidR="00FC7DDC" w:rsidRPr="007972C6" w:rsidRDefault="00FC7DDC" w:rsidP="00FC7DDC">
      <w:pPr>
        <w:shd w:val="clear" w:color="auto" w:fill="FFFFFF"/>
        <w:spacing w:before="225" w:after="225" w:line="240" w:lineRule="auto"/>
        <w:jc w:val="center"/>
        <w:rPr>
          <w:rFonts w:ascii="Times New Roman" w:eastAsia="Times New Roman" w:hAnsi="Times New Roman"/>
          <w:b/>
          <w:sz w:val="28"/>
          <w:szCs w:val="28"/>
          <w:lang w:val="uk-UA" w:eastAsia="ru-RU"/>
        </w:rPr>
      </w:pPr>
    </w:p>
    <w:p w14:paraId="400C531D" w14:textId="77777777" w:rsidR="00FC7DDC" w:rsidRPr="007972C6" w:rsidRDefault="00FC7DDC" w:rsidP="00FC7DDC">
      <w:pPr>
        <w:shd w:val="clear" w:color="auto" w:fill="FFFFFF"/>
        <w:spacing w:before="225" w:after="225"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ПРОГРАМА</w:t>
      </w:r>
    </w:p>
    <w:p w14:paraId="33DD44D8" w14:textId="5F031B34" w:rsidR="00FC7DDC" w:rsidRPr="007972C6" w:rsidRDefault="00FC7DDC" w:rsidP="00FC7DDC">
      <w:pPr>
        <w:shd w:val="clear" w:color="auto" w:fill="FFFFFF"/>
        <w:spacing w:before="225" w:after="225"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 xml:space="preserve">розвитку </w:t>
      </w:r>
      <w:r w:rsidRPr="007972C6">
        <w:rPr>
          <w:rFonts w:ascii="Times New Roman" w:eastAsia="Times New Roman" w:hAnsi="Times New Roman"/>
          <w:b/>
          <w:bCs/>
          <w:sz w:val="28"/>
          <w:szCs w:val="28"/>
          <w:lang w:val="uk-UA" w:eastAsia="ru-RU"/>
        </w:rPr>
        <w:t>КНП «</w:t>
      </w:r>
      <w:proofErr w:type="spellStart"/>
      <w:r w:rsidRPr="007972C6">
        <w:rPr>
          <w:rFonts w:ascii="Times New Roman" w:eastAsia="Times New Roman" w:hAnsi="Times New Roman"/>
          <w:b/>
          <w:bCs/>
          <w:sz w:val="28"/>
          <w:szCs w:val="28"/>
          <w:lang w:val="uk-UA" w:eastAsia="ru-RU"/>
        </w:rPr>
        <w:t>Димерська</w:t>
      </w:r>
      <w:proofErr w:type="spellEnd"/>
      <w:r w:rsidRPr="007972C6">
        <w:rPr>
          <w:rFonts w:ascii="Times New Roman" w:eastAsia="Times New Roman" w:hAnsi="Times New Roman"/>
          <w:b/>
          <w:bCs/>
          <w:sz w:val="28"/>
          <w:szCs w:val="28"/>
          <w:lang w:val="uk-UA" w:eastAsia="ru-RU"/>
        </w:rPr>
        <w:t xml:space="preserve"> центральна селищна лікарня» Димерської селищної ради</w:t>
      </w:r>
      <w:r w:rsidRPr="007972C6">
        <w:rPr>
          <w:rFonts w:ascii="Times New Roman" w:eastAsia="Times New Roman" w:hAnsi="Times New Roman"/>
          <w:b/>
          <w:sz w:val="28"/>
          <w:szCs w:val="28"/>
          <w:lang w:val="uk-UA" w:eastAsia="ru-RU"/>
        </w:rPr>
        <w:t xml:space="preserve"> на 2023 рік</w:t>
      </w:r>
    </w:p>
    <w:p w14:paraId="4AA6ECFB" w14:textId="77777777" w:rsidR="00FC7DDC" w:rsidRPr="007972C6" w:rsidRDefault="00FC7DDC" w:rsidP="00FC7DDC">
      <w:pPr>
        <w:shd w:val="clear" w:color="auto" w:fill="FFFFFF"/>
        <w:spacing w:before="225" w:after="225" w:line="240" w:lineRule="auto"/>
        <w:jc w:val="center"/>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ПАСПОРТ ПРОГРАМИ</w:t>
      </w:r>
    </w:p>
    <w:tbl>
      <w:tblPr>
        <w:tblW w:w="970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585"/>
        <w:gridCol w:w="3690"/>
        <w:gridCol w:w="5430"/>
      </w:tblGrid>
      <w:tr w:rsidR="00FC7DDC" w:rsidRPr="007972C6" w14:paraId="4970E483"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DE4336"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1.</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C522EA"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Ініціатор розроблення</w:t>
            </w:r>
          </w:p>
          <w:p w14:paraId="4AD962F8" w14:textId="77777777" w:rsidR="00FC7DDC" w:rsidRPr="007972C6" w:rsidRDefault="00FC7DDC">
            <w:pPr>
              <w:spacing w:before="225"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0B6A1FB"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bCs/>
                <w:sz w:val="28"/>
                <w:szCs w:val="28"/>
                <w:lang w:val="uk-UA" w:eastAsia="ru-RU"/>
              </w:rPr>
              <w:t>КНП «</w:t>
            </w:r>
            <w:proofErr w:type="spellStart"/>
            <w:r w:rsidRPr="007972C6">
              <w:rPr>
                <w:rFonts w:ascii="Times New Roman" w:eastAsia="Times New Roman" w:hAnsi="Times New Roman"/>
                <w:bCs/>
                <w:sz w:val="28"/>
                <w:szCs w:val="28"/>
                <w:lang w:val="uk-UA" w:eastAsia="ru-RU"/>
              </w:rPr>
              <w:t>Димерська</w:t>
            </w:r>
            <w:proofErr w:type="spellEnd"/>
            <w:r w:rsidRPr="007972C6">
              <w:rPr>
                <w:rFonts w:ascii="Times New Roman" w:eastAsia="Times New Roman" w:hAnsi="Times New Roman"/>
                <w:bCs/>
                <w:sz w:val="28"/>
                <w:szCs w:val="28"/>
                <w:lang w:val="uk-UA" w:eastAsia="ru-RU"/>
              </w:rPr>
              <w:t xml:space="preserve"> центральна селищна лікарня» Димерської селищної ради</w:t>
            </w:r>
          </w:p>
        </w:tc>
      </w:tr>
      <w:tr w:rsidR="00FC7DDC" w:rsidRPr="007972C6" w14:paraId="3F6BCC37"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FB56A0"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2.</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36F437"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Розробник 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43D5BF"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bCs/>
                <w:sz w:val="28"/>
                <w:szCs w:val="28"/>
                <w:lang w:val="uk-UA" w:eastAsia="ru-RU"/>
              </w:rPr>
              <w:t>КНП «</w:t>
            </w:r>
            <w:proofErr w:type="spellStart"/>
            <w:r w:rsidRPr="007972C6">
              <w:rPr>
                <w:rFonts w:ascii="Times New Roman" w:eastAsia="Times New Roman" w:hAnsi="Times New Roman"/>
                <w:bCs/>
                <w:sz w:val="28"/>
                <w:szCs w:val="28"/>
                <w:lang w:val="uk-UA" w:eastAsia="ru-RU"/>
              </w:rPr>
              <w:t>Димерська</w:t>
            </w:r>
            <w:proofErr w:type="spellEnd"/>
            <w:r w:rsidRPr="007972C6">
              <w:rPr>
                <w:rFonts w:ascii="Times New Roman" w:eastAsia="Times New Roman" w:hAnsi="Times New Roman"/>
                <w:bCs/>
                <w:sz w:val="28"/>
                <w:szCs w:val="28"/>
                <w:lang w:val="uk-UA" w:eastAsia="ru-RU"/>
              </w:rPr>
              <w:t xml:space="preserve"> центральна селищна лікарня» Димерської селищної ради</w:t>
            </w:r>
          </w:p>
        </w:tc>
      </w:tr>
      <w:tr w:rsidR="00FC7DDC" w:rsidRPr="007972C6" w14:paraId="48F17C0C"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862CEE"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3.</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765CDC"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Відповідальний виконавець 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D538D2"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bCs/>
                <w:sz w:val="28"/>
                <w:szCs w:val="28"/>
                <w:lang w:val="uk-UA" w:eastAsia="ru-RU"/>
              </w:rPr>
              <w:t>КНП «</w:t>
            </w:r>
            <w:proofErr w:type="spellStart"/>
            <w:r w:rsidRPr="007972C6">
              <w:rPr>
                <w:rFonts w:ascii="Times New Roman" w:eastAsia="Times New Roman" w:hAnsi="Times New Roman"/>
                <w:bCs/>
                <w:sz w:val="28"/>
                <w:szCs w:val="28"/>
                <w:lang w:val="uk-UA" w:eastAsia="ru-RU"/>
              </w:rPr>
              <w:t>Димерська</w:t>
            </w:r>
            <w:proofErr w:type="spellEnd"/>
            <w:r w:rsidRPr="007972C6">
              <w:rPr>
                <w:rFonts w:ascii="Times New Roman" w:eastAsia="Times New Roman" w:hAnsi="Times New Roman"/>
                <w:bCs/>
                <w:sz w:val="28"/>
                <w:szCs w:val="28"/>
                <w:lang w:val="uk-UA" w:eastAsia="ru-RU"/>
              </w:rPr>
              <w:t xml:space="preserve"> центральна селищна лікарня» Димерської селищної ради</w:t>
            </w:r>
          </w:p>
        </w:tc>
      </w:tr>
      <w:tr w:rsidR="00FC7DDC" w:rsidRPr="007972C6" w14:paraId="27C1F303"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30B532"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4.</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EA43208"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Учасники 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2021EA"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bCs/>
                <w:sz w:val="28"/>
                <w:szCs w:val="28"/>
                <w:lang w:val="uk-UA" w:eastAsia="ru-RU"/>
              </w:rPr>
              <w:t>КНП «</w:t>
            </w:r>
            <w:proofErr w:type="spellStart"/>
            <w:r w:rsidRPr="007972C6">
              <w:rPr>
                <w:rFonts w:ascii="Times New Roman" w:eastAsia="Times New Roman" w:hAnsi="Times New Roman"/>
                <w:bCs/>
                <w:sz w:val="28"/>
                <w:szCs w:val="28"/>
                <w:lang w:val="uk-UA" w:eastAsia="ru-RU"/>
              </w:rPr>
              <w:t>Димерська</w:t>
            </w:r>
            <w:proofErr w:type="spellEnd"/>
            <w:r w:rsidRPr="007972C6">
              <w:rPr>
                <w:rFonts w:ascii="Times New Roman" w:eastAsia="Times New Roman" w:hAnsi="Times New Roman"/>
                <w:bCs/>
                <w:sz w:val="28"/>
                <w:szCs w:val="28"/>
                <w:lang w:val="uk-UA" w:eastAsia="ru-RU"/>
              </w:rPr>
              <w:t xml:space="preserve"> центральна селищна лікарня» Димерської селищної ради</w:t>
            </w:r>
          </w:p>
        </w:tc>
      </w:tr>
      <w:tr w:rsidR="00FC7DDC" w:rsidRPr="007972C6" w14:paraId="35283FD7"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6948E3C"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5.</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216CF7"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Термін реалізації 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5DF90D" w14:textId="0C87B14A"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2023 рік</w:t>
            </w:r>
          </w:p>
        </w:tc>
      </w:tr>
      <w:tr w:rsidR="00FC7DDC" w:rsidRPr="007972C6" w14:paraId="1A1F6BC7"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25E5F5"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6.</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F3D374"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Перелік бюджетів, які беруть участь у виконанні Програми</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03CEC0"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Місцевий бюджет та інші кошти, не заборонені чинним законодавством</w:t>
            </w:r>
          </w:p>
        </w:tc>
      </w:tr>
      <w:tr w:rsidR="00FC7DDC" w:rsidRPr="007972C6" w14:paraId="5E24790D" w14:textId="77777777" w:rsidTr="00FC7DDC">
        <w:tc>
          <w:tcPr>
            <w:tcW w:w="58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766478"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7.</w:t>
            </w:r>
          </w:p>
        </w:tc>
        <w:tc>
          <w:tcPr>
            <w:tcW w:w="369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F92BC1" w14:textId="77777777" w:rsidR="00FC7DDC" w:rsidRPr="007972C6" w:rsidRDefault="00FC7DDC">
            <w:pPr>
              <w:spacing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Загальний обсяг фінансових ресурсів, необхідних для</w:t>
            </w:r>
          </w:p>
          <w:p w14:paraId="3C1074FD" w14:textId="77777777" w:rsidR="00FC7DDC" w:rsidRPr="007972C6" w:rsidRDefault="00FC7DDC">
            <w:pPr>
              <w:spacing w:before="225"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реалізації Програми, всього</w:t>
            </w:r>
          </w:p>
        </w:tc>
        <w:tc>
          <w:tcPr>
            <w:tcW w:w="543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E64DAA3" w14:textId="35C46CD2" w:rsidR="00FC7DDC" w:rsidRPr="007972C6" w:rsidRDefault="00FC7DDC" w:rsidP="007972C6">
            <w:pPr>
              <w:spacing w:before="225" w:after="225" w:line="240" w:lineRule="auto"/>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 xml:space="preserve">   </w:t>
            </w:r>
            <w:r w:rsidR="007972C6">
              <w:rPr>
                <w:rFonts w:ascii="Times New Roman" w:eastAsia="Times New Roman" w:hAnsi="Times New Roman"/>
                <w:sz w:val="28"/>
                <w:szCs w:val="28"/>
                <w:lang w:val="uk-UA" w:eastAsia="ru-RU"/>
              </w:rPr>
              <w:t>32229</w:t>
            </w:r>
            <w:r w:rsidRPr="007972C6">
              <w:rPr>
                <w:rFonts w:ascii="Times New Roman" w:eastAsia="Times New Roman" w:hAnsi="Times New Roman"/>
                <w:sz w:val="28"/>
                <w:szCs w:val="28"/>
                <w:lang w:val="uk-UA" w:eastAsia="ru-RU"/>
              </w:rPr>
              <w:t>,</w:t>
            </w:r>
            <w:r w:rsidR="007972C6">
              <w:rPr>
                <w:rFonts w:ascii="Times New Roman" w:eastAsia="Times New Roman" w:hAnsi="Times New Roman"/>
                <w:sz w:val="28"/>
                <w:szCs w:val="28"/>
                <w:lang w:val="uk-UA" w:eastAsia="ru-RU"/>
              </w:rPr>
              <w:t>5</w:t>
            </w:r>
            <w:r w:rsidRPr="007972C6">
              <w:rPr>
                <w:rFonts w:ascii="Times New Roman" w:eastAsia="Times New Roman" w:hAnsi="Times New Roman"/>
                <w:sz w:val="28"/>
                <w:szCs w:val="28"/>
                <w:lang w:val="uk-UA" w:eastAsia="ru-RU"/>
              </w:rPr>
              <w:t>0</w:t>
            </w:r>
            <w:r w:rsidR="007972C6">
              <w:rPr>
                <w:rFonts w:ascii="Times New Roman" w:eastAsia="Times New Roman" w:hAnsi="Times New Roman"/>
                <w:sz w:val="28"/>
                <w:szCs w:val="28"/>
                <w:lang w:val="uk-UA" w:eastAsia="ru-RU"/>
              </w:rPr>
              <w:t xml:space="preserve"> </w:t>
            </w:r>
            <w:proofErr w:type="spellStart"/>
            <w:r w:rsidRPr="007972C6">
              <w:rPr>
                <w:rFonts w:ascii="Times New Roman" w:eastAsia="Times New Roman" w:hAnsi="Times New Roman"/>
                <w:sz w:val="28"/>
                <w:szCs w:val="28"/>
                <w:lang w:val="uk-UA" w:eastAsia="ru-RU"/>
              </w:rPr>
              <w:t>тис.грн</w:t>
            </w:r>
            <w:proofErr w:type="spellEnd"/>
          </w:p>
        </w:tc>
      </w:tr>
    </w:tbl>
    <w:p w14:paraId="3844DFC2" w14:textId="77777777" w:rsidR="00FC7DDC" w:rsidRPr="007972C6" w:rsidRDefault="00FC7DDC" w:rsidP="00FC7DDC">
      <w:pPr>
        <w:pStyle w:val="a4"/>
        <w:numPr>
          <w:ilvl w:val="0"/>
          <w:numId w:val="1"/>
        </w:numPr>
        <w:shd w:val="clear" w:color="auto" w:fill="FFFFFF"/>
        <w:spacing w:after="0" w:line="240" w:lineRule="auto"/>
        <w:ind w:left="0"/>
        <w:jc w:val="center"/>
        <w:rPr>
          <w:rFonts w:ascii="Times New Roman" w:eastAsia="Times New Roman" w:hAnsi="Times New Roman"/>
          <w:b/>
          <w:bCs/>
          <w:color w:val="3F3F3F"/>
          <w:sz w:val="28"/>
          <w:szCs w:val="28"/>
          <w:lang w:val="uk-UA" w:eastAsia="ru-RU"/>
        </w:rPr>
      </w:pPr>
      <w:r w:rsidRPr="007972C6">
        <w:rPr>
          <w:rFonts w:ascii="Times New Roman" w:eastAsia="Times New Roman" w:hAnsi="Times New Roman"/>
          <w:b/>
          <w:bCs/>
          <w:color w:val="3F3F3F"/>
          <w:sz w:val="28"/>
          <w:szCs w:val="28"/>
          <w:lang w:val="uk-UA" w:eastAsia="ru-RU"/>
        </w:rPr>
        <w:t>Загальні положення</w:t>
      </w:r>
    </w:p>
    <w:p w14:paraId="4548EEDE" w14:textId="77777777" w:rsidR="00FC7DDC" w:rsidRPr="007972C6" w:rsidRDefault="00FC7DDC" w:rsidP="00FC7DDC">
      <w:pPr>
        <w:pStyle w:val="a4"/>
        <w:shd w:val="clear" w:color="auto" w:fill="FFFFFF"/>
        <w:spacing w:after="0" w:line="240" w:lineRule="auto"/>
        <w:ind w:left="0"/>
        <w:rPr>
          <w:rFonts w:ascii="Times New Roman" w:eastAsia="Times New Roman" w:hAnsi="Times New Roman"/>
          <w:color w:val="3F3F3F"/>
          <w:sz w:val="28"/>
          <w:szCs w:val="28"/>
          <w:lang w:val="uk-UA" w:eastAsia="ru-RU"/>
        </w:rPr>
      </w:pPr>
    </w:p>
    <w:p w14:paraId="1A0088E0" w14:textId="0D81DB24" w:rsidR="00FC7DDC" w:rsidRPr="007972C6" w:rsidRDefault="00FC7DDC" w:rsidP="00FC7DDC">
      <w:pPr>
        <w:shd w:val="clear" w:color="auto" w:fill="FFFFFF"/>
        <w:spacing w:after="0" w:line="240" w:lineRule="auto"/>
        <w:ind w:firstLine="709"/>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xml:space="preserve">Здоров’я є найважливішим з прав людини та найвищою людською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 Програма розвитку </w:t>
      </w:r>
      <w:r w:rsidRPr="007972C6">
        <w:rPr>
          <w:rFonts w:ascii="Times New Roman" w:hAnsi="Times New Roman"/>
          <w:sz w:val="28"/>
          <w:szCs w:val="28"/>
          <w:lang w:val="uk-UA" w:eastAsia="uk-UA"/>
        </w:rPr>
        <w:t>КНП</w:t>
      </w:r>
      <w:r w:rsidRPr="007972C6">
        <w:rPr>
          <w:rFonts w:ascii="Times New Roman" w:eastAsia="Times New Roman" w:hAnsi="Times New Roman"/>
          <w:sz w:val="28"/>
          <w:szCs w:val="28"/>
          <w:lang w:val="uk-UA" w:eastAsia="ru-RU"/>
        </w:rPr>
        <w:t xml:space="preserve"> «</w:t>
      </w:r>
      <w:proofErr w:type="spellStart"/>
      <w:r w:rsidRPr="007972C6">
        <w:rPr>
          <w:rFonts w:ascii="Times New Roman" w:eastAsia="Times New Roman" w:hAnsi="Times New Roman"/>
          <w:sz w:val="28"/>
          <w:szCs w:val="28"/>
          <w:lang w:val="uk-UA" w:eastAsia="ru-RU"/>
        </w:rPr>
        <w:t>Димерська</w:t>
      </w:r>
      <w:proofErr w:type="spellEnd"/>
      <w:r w:rsidRPr="007972C6">
        <w:rPr>
          <w:rFonts w:ascii="Times New Roman" w:eastAsia="Times New Roman" w:hAnsi="Times New Roman"/>
          <w:sz w:val="28"/>
          <w:szCs w:val="28"/>
          <w:lang w:val="uk-UA" w:eastAsia="ru-RU"/>
        </w:rPr>
        <w:t xml:space="preserve"> центральна селищна лікарня»</w:t>
      </w:r>
      <w:r w:rsidRPr="007972C6">
        <w:rPr>
          <w:rFonts w:ascii="Times New Roman" w:hAnsi="Times New Roman"/>
          <w:bCs/>
          <w:sz w:val="28"/>
          <w:szCs w:val="28"/>
          <w:lang w:val="uk-UA"/>
        </w:rPr>
        <w:t xml:space="preserve"> </w:t>
      </w:r>
      <w:r w:rsidRPr="007972C6">
        <w:rPr>
          <w:rFonts w:ascii="Times New Roman" w:eastAsia="Times New Roman" w:hAnsi="Times New Roman"/>
          <w:sz w:val="28"/>
          <w:szCs w:val="28"/>
          <w:lang w:val="uk-UA" w:eastAsia="ru-RU"/>
        </w:rPr>
        <w:t xml:space="preserve">Димерської селищної ради (далі – Підприємство) </w:t>
      </w:r>
      <w:r w:rsidRPr="007972C6">
        <w:rPr>
          <w:rFonts w:ascii="Times New Roman" w:hAnsi="Times New Roman"/>
          <w:bCs/>
          <w:sz w:val="28"/>
          <w:szCs w:val="28"/>
          <w:lang w:val="uk-UA"/>
        </w:rPr>
        <w:t>на 2023 рік</w:t>
      </w:r>
      <w:r w:rsidRPr="007972C6">
        <w:rPr>
          <w:rFonts w:ascii="Times New Roman" w:eastAsia="Times New Roman" w:hAnsi="Times New Roman"/>
          <w:color w:val="3F3F3F"/>
          <w:sz w:val="28"/>
          <w:szCs w:val="28"/>
          <w:lang w:val="uk-UA" w:eastAsia="ru-RU"/>
        </w:rPr>
        <w:t xml:space="preserve"> (далі – Програма), розроблена на підставі Закону України «Про місцеве самоврядування в Україні» від 24.05.1997 р. № 280/97-ВР, Цивільного кодексу України від 16.01.2003р. № 435-IV, Господарського кодексу України від 16.01.2003 р. № 436-IV, Бюджетного кодексу України від 08.07.2010 р. № 2456-VI, розпорядження КМУ «Про схвалення Концепції реформи фінансування системи охорони </w:t>
      </w:r>
      <w:r w:rsidRPr="007972C6">
        <w:rPr>
          <w:rFonts w:ascii="Times New Roman" w:eastAsia="Times New Roman" w:hAnsi="Times New Roman"/>
          <w:color w:val="3F3F3F"/>
          <w:sz w:val="28"/>
          <w:szCs w:val="28"/>
          <w:lang w:val="uk-UA" w:eastAsia="ru-RU"/>
        </w:rPr>
        <w:lastRenderedPageBreak/>
        <w:t xml:space="preserve">здоров’я» від 30.11.2016 р. №1013-р. 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Головному управлінні Державної казначейської служби України в Київській області та розрахункові рахунки в установах банків. 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w:t>
      </w:r>
    </w:p>
    <w:p w14:paraId="218FC521" w14:textId="7FEE587C" w:rsidR="00FC7DDC" w:rsidRPr="007972C6" w:rsidRDefault="00FC7DDC" w:rsidP="00FC7DDC">
      <w:pPr>
        <w:shd w:val="clear" w:color="auto" w:fill="FFFFFF"/>
        <w:spacing w:after="0" w:line="240" w:lineRule="auto"/>
        <w:ind w:firstLine="709"/>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xml:space="preserve">Актуальність програми Підприємства на  2023 рік зумовлена  необхідністю поліпшення якості надання медичної допомоги населенню; поліпшення матеріально-технічної бази; підвищення престижу праці медичних працівників та покращення їх соціального економічного становища; забезпечення надання планової та ургентної висококваліфікованої лікувально-діагностичної допомоги дорослому і дитячому населенню. </w:t>
      </w:r>
    </w:p>
    <w:p w14:paraId="238A4EF8" w14:textId="77777777" w:rsidR="00FC7DDC" w:rsidRPr="007972C6" w:rsidRDefault="00FC7DDC" w:rsidP="00FC7DDC">
      <w:pPr>
        <w:shd w:val="clear" w:color="auto" w:fill="FFFFFF"/>
        <w:spacing w:after="0" w:line="240" w:lineRule="auto"/>
        <w:ind w:firstLine="709"/>
        <w:jc w:val="both"/>
        <w:rPr>
          <w:rFonts w:ascii="Times New Roman" w:eastAsia="Times New Roman" w:hAnsi="Times New Roman"/>
          <w:color w:val="3F3F3F"/>
          <w:sz w:val="28"/>
          <w:szCs w:val="28"/>
          <w:lang w:val="uk-UA" w:eastAsia="ru-RU"/>
        </w:rPr>
      </w:pPr>
    </w:p>
    <w:p w14:paraId="0C043A9E" w14:textId="77777777" w:rsidR="00FC7DDC" w:rsidRPr="007972C6" w:rsidRDefault="00FC7DDC" w:rsidP="00FC7DDC">
      <w:pPr>
        <w:shd w:val="clear" w:color="auto" w:fill="FFFFFF"/>
        <w:spacing w:after="0" w:line="240" w:lineRule="auto"/>
        <w:jc w:val="center"/>
        <w:rPr>
          <w:rFonts w:ascii="Times New Roman" w:eastAsia="Times New Roman" w:hAnsi="Times New Roman"/>
          <w:color w:val="3F3F3F"/>
          <w:sz w:val="28"/>
          <w:szCs w:val="28"/>
          <w:lang w:val="uk-UA" w:eastAsia="ru-RU"/>
        </w:rPr>
      </w:pPr>
      <w:r w:rsidRPr="007972C6">
        <w:rPr>
          <w:rFonts w:ascii="Times New Roman" w:eastAsia="Times New Roman" w:hAnsi="Times New Roman"/>
          <w:b/>
          <w:bCs/>
          <w:color w:val="3F3F3F"/>
          <w:sz w:val="28"/>
          <w:szCs w:val="28"/>
          <w:lang w:val="uk-UA" w:eastAsia="ru-RU"/>
        </w:rPr>
        <w:t>2.</w:t>
      </w:r>
      <w:r w:rsidRPr="007972C6">
        <w:rPr>
          <w:rFonts w:ascii="Times New Roman" w:eastAsia="Times New Roman" w:hAnsi="Times New Roman"/>
          <w:color w:val="3F3F3F"/>
          <w:sz w:val="28"/>
          <w:szCs w:val="28"/>
          <w:lang w:val="uk-UA" w:eastAsia="ru-RU"/>
        </w:rPr>
        <w:t> </w:t>
      </w:r>
      <w:r w:rsidRPr="007972C6">
        <w:rPr>
          <w:rFonts w:ascii="Times New Roman" w:eastAsia="Times New Roman" w:hAnsi="Times New Roman"/>
          <w:b/>
          <w:bCs/>
          <w:color w:val="3F3F3F"/>
          <w:sz w:val="28"/>
          <w:szCs w:val="28"/>
          <w:lang w:val="uk-UA" w:eastAsia="ru-RU"/>
        </w:rPr>
        <w:t>Мета програми</w:t>
      </w:r>
    </w:p>
    <w:p w14:paraId="19496D8F"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w:t>
      </w:r>
    </w:p>
    <w:p w14:paraId="30FCB63B" w14:textId="77777777" w:rsidR="00FC7DDC" w:rsidRPr="007972C6" w:rsidRDefault="00FC7DDC" w:rsidP="00FC7DDC">
      <w:pPr>
        <w:shd w:val="clear" w:color="auto" w:fill="FFFFFF"/>
        <w:spacing w:after="0" w:line="240" w:lineRule="auto"/>
        <w:ind w:firstLine="708"/>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xml:space="preserve">Основною метою діяльності Підприємства є медична практика, спрямована на збереження, поліпшення та відновлення здоров’я населення громади, здійснення іншої діяльності в сфері охорони здоров’я, необхідної для належного забезпечення профілактики, діагностики і лікування </w:t>
      </w:r>
      <w:proofErr w:type="spellStart"/>
      <w:r w:rsidRPr="007972C6">
        <w:rPr>
          <w:rFonts w:ascii="Times New Roman" w:eastAsia="Times New Roman" w:hAnsi="Times New Roman"/>
          <w:color w:val="3F3F3F"/>
          <w:sz w:val="28"/>
          <w:szCs w:val="28"/>
          <w:lang w:val="uk-UA" w:eastAsia="ru-RU"/>
        </w:rPr>
        <w:t>хвороб</w:t>
      </w:r>
      <w:proofErr w:type="spellEnd"/>
      <w:r w:rsidRPr="007972C6">
        <w:rPr>
          <w:rFonts w:ascii="Times New Roman" w:eastAsia="Times New Roman" w:hAnsi="Times New Roman"/>
          <w:color w:val="3F3F3F"/>
          <w:sz w:val="28"/>
          <w:szCs w:val="28"/>
          <w:lang w:val="uk-UA" w:eastAsia="ru-RU"/>
        </w:rPr>
        <w:t>, травм, отруєнь чи інших розладів здоров’я, розвиток медичної бази шляхом технічного забезпечення.</w:t>
      </w:r>
    </w:p>
    <w:p w14:paraId="69E7C082" w14:textId="77777777" w:rsidR="00FC7DDC" w:rsidRPr="007972C6" w:rsidRDefault="00FC7DDC" w:rsidP="00FC7DDC">
      <w:pPr>
        <w:shd w:val="clear" w:color="auto" w:fill="FFFFFF"/>
        <w:spacing w:after="0" w:line="240" w:lineRule="auto"/>
        <w:ind w:firstLine="708"/>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Підприємством.</w:t>
      </w:r>
    </w:p>
    <w:p w14:paraId="7AD13B93"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p>
    <w:p w14:paraId="47E77C60"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Основними завданнями програми є:</w:t>
      </w:r>
    </w:p>
    <w:p w14:paraId="169B4006"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забезпечення медичного обслуговування населення, шляхом надання йому  планової стаціонарної та спеціалізованої поліклінічної допомоги;</w:t>
      </w:r>
    </w:p>
    <w:p w14:paraId="5CF3F527"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xml:space="preserve">покращення якості лікувально-профілактичної допомоги, а саме профілактики, діагностики і лікування </w:t>
      </w:r>
      <w:proofErr w:type="spellStart"/>
      <w:r w:rsidRPr="007972C6">
        <w:rPr>
          <w:rFonts w:ascii="Times New Roman" w:eastAsia="Times New Roman" w:hAnsi="Times New Roman"/>
          <w:color w:val="3F3F3F"/>
          <w:sz w:val="28"/>
          <w:szCs w:val="28"/>
          <w:lang w:val="uk-UA" w:eastAsia="ru-RU"/>
        </w:rPr>
        <w:t>хвороб</w:t>
      </w:r>
      <w:proofErr w:type="spellEnd"/>
      <w:r w:rsidRPr="007972C6">
        <w:rPr>
          <w:rFonts w:ascii="Times New Roman" w:eastAsia="Times New Roman" w:hAnsi="Times New Roman"/>
          <w:color w:val="3F3F3F"/>
          <w:sz w:val="28"/>
          <w:szCs w:val="28"/>
          <w:lang w:val="uk-UA" w:eastAsia="ru-RU"/>
        </w:rPr>
        <w:t>, травм, отруєнь чи інших розладів здоров'я;</w:t>
      </w:r>
    </w:p>
    <w:p w14:paraId="1610C43E"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удосконалення лікувального процесу;</w:t>
      </w:r>
    </w:p>
    <w:p w14:paraId="1C4547A8"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забезпечення зниження рівня захворюваності, інвалідності та смертності населення;</w:t>
      </w:r>
    </w:p>
    <w:p w14:paraId="28DAB64C"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69905946"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lastRenderedPageBreak/>
        <w:t>укріплення та оновлення матеріально-технічної бази відповідно до табелів оснащення;</w:t>
      </w:r>
    </w:p>
    <w:p w14:paraId="61BDC033"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впровадження нових інноваційних методів лікування;</w:t>
      </w:r>
    </w:p>
    <w:p w14:paraId="47834256"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покращення кадрового забезпечення шляхом залучення нового персоналу та проведення перепідготовки, удосконалення і підвищення кваліфікації наявних кадрів;</w:t>
      </w:r>
    </w:p>
    <w:p w14:paraId="1194C6F8"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підвищення престижу праці медичних працівників шляхом матеріального стимулювання;</w:t>
      </w:r>
    </w:p>
    <w:p w14:paraId="13A1D6E3"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впровадження системи персоніфікованого електронного реєстру громадян та сучасних інформаційних технологій в діяльності;</w:t>
      </w:r>
    </w:p>
    <w:p w14:paraId="42BD7E2F" w14:textId="77777777" w:rsidR="00FC7DDC" w:rsidRPr="007972C6" w:rsidRDefault="00FC7DDC" w:rsidP="00FC7DDC">
      <w:pPr>
        <w:numPr>
          <w:ilvl w:val="0"/>
          <w:numId w:val="2"/>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підвищення ефективності використання наявних кадрових, фінансових та матеріальних ресурсів.</w:t>
      </w:r>
    </w:p>
    <w:p w14:paraId="7A9EA1FE"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w:t>
      </w:r>
    </w:p>
    <w:p w14:paraId="32B99412" w14:textId="77777777" w:rsidR="00FC7DDC" w:rsidRPr="007972C6" w:rsidRDefault="00FC7DDC" w:rsidP="00FC7DDC">
      <w:pPr>
        <w:pStyle w:val="a4"/>
        <w:shd w:val="clear" w:color="auto" w:fill="FFFFFF"/>
        <w:spacing w:after="0" w:line="240" w:lineRule="auto"/>
        <w:jc w:val="center"/>
        <w:rPr>
          <w:rFonts w:ascii="Times New Roman" w:eastAsia="Times New Roman" w:hAnsi="Times New Roman"/>
          <w:b/>
          <w:bCs/>
          <w:color w:val="3F3F3F"/>
          <w:sz w:val="28"/>
          <w:szCs w:val="28"/>
          <w:lang w:val="uk-UA" w:eastAsia="ru-RU"/>
        </w:rPr>
      </w:pPr>
      <w:r w:rsidRPr="007972C6">
        <w:rPr>
          <w:rFonts w:ascii="Times New Roman" w:eastAsia="Times New Roman" w:hAnsi="Times New Roman"/>
          <w:b/>
          <w:bCs/>
          <w:color w:val="3F3F3F"/>
          <w:sz w:val="28"/>
          <w:szCs w:val="28"/>
          <w:lang w:val="uk-UA" w:eastAsia="ru-RU"/>
        </w:rPr>
        <w:t>3. Заходи, спрямовані на реалізацію Програми</w:t>
      </w:r>
    </w:p>
    <w:p w14:paraId="147247B0" w14:textId="77777777" w:rsidR="00FC7DDC" w:rsidRPr="007972C6" w:rsidRDefault="00FC7DDC" w:rsidP="00FC7DDC">
      <w:pPr>
        <w:pStyle w:val="a4"/>
        <w:shd w:val="clear" w:color="auto" w:fill="FFFFFF"/>
        <w:spacing w:after="0" w:line="240" w:lineRule="auto"/>
        <w:rPr>
          <w:rFonts w:ascii="Times New Roman" w:eastAsia="Times New Roman" w:hAnsi="Times New Roman"/>
          <w:color w:val="3F3F3F"/>
          <w:sz w:val="28"/>
          <w:szCs w:val="28"/>
          <w:lang w:val="uk-UA" w:eastAsia="ru-RU"/>
        </w:rPr>
      </w:pPr>
    </w:p>
    <w:p w14:paraId="7F34F9E9" w14:textId="77777777" w:rsidR="00FC7DDC" w:rsidRPr="007972C6" w:rsidRDefault="00FC7DDC" w:rsidP="00FC7DDC">
      <w:pPr>
        <w:shd w:val="clear" w:color="auto" w:fill="FFFFFF"/>
        <w:spacing w:after="0" w:line="240" w:lineRule="auto"/>
        <w:ind w:firstLine="708"/>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Виконання Програми здійснюється згідно затвердженого плану фінансової підтримки, з урахуванням змін до чинного законодавства.</w:t>
      </w:r>
    </w:p>
    <w:p w14:paraId="2E644AB8" w14:textId="77777777" w:rsidR="00FC7DDC" w:rsidRPr="007972C6" w:rsidRDefault="00FC7DDC" w:rsidP="00FC7DDC">
      <w:pPr>
        <w:shd w:val="clear" w:color="auto" w:fill="FFFFFF"/>
        <w:spacing w:after="0" w:line="240" w:lineRule="auto"/>
        <w:ind w:firstLine="708"/>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Для досягнення мети цієї Програми пропонується надання кваліфікованої ургентної та планової стаціонарної і спеціалізованої амбулаторно-поліклінічної допомоги, а також лікувально-профілактичної допомоги у відповідності з договорами про надання медичних послуг.</w:t>
      </w:r>
    </w:p>
    <w:p w14:paraId="58933E0C"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w:t>
      </w:r>
    </w:p>
    <w:p w14:paraId="23C03DF5" w14:textId="77777777" w:rsidR="00FC7DDC" w:rsidRPr="007972C6" w:rsidRDefault="00FC7DDC" w:rsidP="00FC7DDC">
      <w:pPr>
        <w:shd w:val="clear" w:color="auto" w:fill="FFFFFF"/>
        <w:spacing w:after="0" w:line="240" w:lineRule="auto"/>
        <w:jc w:val="center"/>
        <w:rPr>
          <w:rFonts w:ascii="Times New Roman" w:eastAsia="Times New Roman" w:hAnsi="Times New Roman"/>
          <w:color w:val="3F3F3F"/>
          <w:sz w:val="28"/>
          <w:szCs w:val="28"/>
          <w:lang w:val="uk-UA" w:eastAsia="ru-RU"/>
        </w:rPr>
      </w:pPr>
      <w:r w:rsidRPr="007972C6">
        <w:rPr>
          <w:rFonts w:ascii="Times New Roman" w:eastAsia="Times New Roman" w:hAnsi="Times New Roman"/>
          <w:b/>
          <w:bCs/>
          <w:color w:val="3F3F3F"/>
          <w:sz w:val="28"/>
          <w:szCs w:val="28"/>
          <w:lang w:val="uk-UA" w:eastAsia="ru-RU"/>
        </w:rPr>
        <w:t>4. Очікувані результати виконання програми.</w:t>
      </w:r>
    </w:p>
    <w:p w14:paraId="2115B38D"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 </w:t>
      </w:r>
    </w:p>
    <w:p w14:paraId="5895F001"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Виконання заходів Програми сприятиме:</w:t>
      </w:r>
    </w:p>
    <w:p w14:paraId="0B2530A8" w14:textId="77777777" w:rsidR="00FC7DDC" w:rsidRPr="007972C6" w:rsidRDefault="00FC7DDC" w:rsidP="00FC7DDC">
      <w:pPr>
        <w:numPr>
          <w:ilvl w:val="0"/>
          <w:numId w:val="3"/>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забезпеченню вчасного та безперебійного медичного обслуговування населення;</w:t>
      </w:r>
    </w:p>
    <w:p w14:paraId="2CC84BCA" w14:textId="77777777" w:rsidR="00FC7DDC" w:rsidRPr="007972C6" w:rsidRDefault="00FC7DDC" w:rsidP="00FC7DDC">
      <w:pPr>
        <w:numPr>
          <w:ilvl w:val="0"/>
          <w:numId w:val="3"/>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покращенню якості та ефективності надання лікувально-профілактичної допомоги;</w:t>
      </w:r>
    </w:p>
    <w:p w14:paraId="1B10450C" w14:textId="77777777" w:rsidR="00FC7DDC" w:rsidRPr="007972C6" w:rsidRDefault="00FC7DDC" w:rsidP="00FC7DDC">
      <w:pPr>
        <w:numPr>
          <w:ilvl w:val="0"/>
          <w:numId w:val="3"/>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зниженню рівня захворюваності та смертності населення;</w:t>
      </w:r>
    </w:p>
    <w:p w14:paraId="5A35ADD5" w14:textId="77777777" w:rsidR="00FC7DDC" w:rsidRPr="007972C6" w:rsidRDefault="00FC7DDC" w:rsidP="00FC7DDC">
      <w:pPr>
        <w:numPr>
          <w:ilvl w:val="0"/>
          <w:numId w:val="3"/>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покращенню матеріально-технічної бази підприємства;</w:t>
      </w:r>
    </w:p>
    <w:p w14:paraId="585AA15D" w14:textId="77777777" w:rsidR="00FC7DDC" w:rsidRPr="007972C6" w:rsidRDefault="00FC7DDC" w:rsidP="00FC7DDC">
      <w:pPr>
        <w:numPr>
          <w:ilvl w:val="0"/>
          <w:numId w:val="3"/>
        </w:numPr>
        <w:shd w:val="clear" w:color="auto" w:fill="FFFFFF"/>
        <w:spacing w:after="0" w:line="240" w:lineRule="auto"/>
        <w:ind w:left="0"/>
        <w:jc w:val="both"/>
        <w:rPr>
          <w:rFonts w:ascii="Times New Roman" w:eastAsia="Times New Roman" w:hAnsi="Times New Roman"/>
          <w:color w:val="3F3F3F"/>
          <w:sz w:val="28"/>
          <w:szCs w:val="28"/>
          <w:lang w:val="uk-UA" w:eastAsia="ru-RU"/>
        </w:rPr>
      </w:pPr>
      <w:r w:rsidRPr="007972C6">
        <w:rPr>
          <w:rFonts w:ascii="Times New Roman" w:eastAsia="Times New Roman" w:hAnsi="Times New Roman"/>
          <w:color w:val="3F3F3F"/>
          <w:sz w:val="28"/>
          <w:szCs w:val="28"/>
          <w:lang w:val="uk-UA" w:eastAsia="ru-RU"/>
        </w:rPr>
        <w:t>підвищенню укомплектованості закладу кваліфікованими медичними кадрами;</w:t>
      </w:r>
    </w:p>
    <w:p w14:paraId="75FE3E0F" w14:textId="7648DFC0" w:rsidR="00FC7DDC" w:rsidRPr="007972C6" w:rsidRDefault="00FC7DDC" w:rsidP="00FC7DDC">
      <w:pPr>
        <w:ind w:firstLine="567"/>
        <w:jc w:val="both"/>
        <w:rPr>
          <w:rFonts w:ascii="Times New Roman" w:hAnsi="Times New Roman"/>
          <w:sz w:val="28"/>
          <w:szCs w:val="28"/>
          <w:lang w:val="uk-UA"/>
        </w:rPr>
      </w:pPr>
      <w:r w:rsidRPr="007972C6">
        <w:rPr>
          <w:rFonts w:ascii="Times New Roman" w:eastAsia="Times New Roman" w:hAnsi="Times New Roman"/>
          <w:color w:val="3F3F3F"/>
          <w:sz w:val="28"/>
          <w:szCs w:val="28"/>
          <w:lang w:val="uk-UA" w:eastAsia="ru-RU"/>
        </w:rPr>
        <w:t>забезпеченню своєчасності розрахунків та недопущення виникнення заборгованості Підприємства.</w:t>
      </w:r>
    </w:p>
    <w:p w14:paraId="6E3B3B35" w14:textId="77777777" w:rsidR="00FC7DDC" w:rsidRPr="007972C6" w:rsidRDefault="00FC7DDC" w:rsidP="00FC7DDC">
      <w:pPr>
        <w:ind w:firstLine="567"/>
        <w:jc w:val="both"/>
        <w:rPr>
          <w:rFonts w:ascii="Times New Roman" w:hAnsi="Times New Roman"/>
          <w:b/>
          <w:sz w:val="28"/>
          <w:szCs w:val="28"/>
          <w:lang w:val="uk-UA"/>
        </w:rPr>
      </w:pPr>
      <w:r w:rsidRPr="007972C6">
        <w:rPr>
          <w:rFonts w:ascii="Times New Roman" w:hAnsi="Times New Roman"/>
          <w:sz w:val="28"/>
          <w:szCs w:val="28"/>
          <w:lang w:val="uk-UA"/>
        </w:rPr>
        <w:t xml:space="preserve">Потреба в фінансовому забезпеченні Програми розвитку комунального некомерційного підприємства </w:t>
      </w:r>
      <w:r w:rsidRPr="007972C6">
        <w:rPr>
          <w:rFonts w:ascii="Times New Roman" w:hAnsi="Times New Roman"/>
          <w:b/>
          <w:sz w:val="28"/>
          <w:szCs w:val="28"/>
          <w:lang w:val="uk-UA"/>
        </w:rPr>
        <w:t>«</w:t>
      </w:r>
      <w:proofErr w:type="spellStart"/>
      <w:r w:rsidRPr="007972C6">
        <w:rPr>
          <w:rFonts w:ascii="Times New Roman" w:hAnsi="Times New Roman"/>
          <w:b/>
          <w:sz w:val="28"/>
          <w:szCs w:val="28"/>
          <w:lang w:val="uk-UA"/>
        </w:rPr>
        <w:t>Димерська</w:t>
      </w:r>
      <w:proofErr w:type="spellEnd"/>
      <w:r w:rsidRPr="007972C6">
        <w:rPr>
          <w:rFonts w:ascii="Times New Roman" w:hAnsi="Times New Roman"/>
          <w:b/>
          <w:sz w:val="28"/>
          <w:szCs w:val="28"/>
          <w:lang w:val="uk-UA"/>
        </w:rPr>
        <w:t xml:space="preserve"> центральна селищна лікарня»</w:t>
      </w:r>
    </w:p>
    <w:p w14:paraId="630E1888" w14:textId="359FB851" w:rsidR="00FC7DDC" w:rsidRPr="007972C6" w:rsidRDefault="00FC7DDC" w:rsidP="00FC7DDC">
      <w:pPr>
        <w:ind w:firstLine="567"/>
        <w:jc w:val="both"/>
        <w:rPr>
          <w:rFonts w:ascii="Times New Roman" w:hAnsi="Times New Roman"/>
          <w:b/>
          <w:sz w:val="28"/>
          <w:szCs w:val="28"/>
          <w:lang w:val="uk-UA"/>
        </w:rPr>
      </w:pPr>
      <w:r w:rsidRPr="007972C6">
        <w:rPr>
          <w:rFonts w:ascii="Times New Roman" w:hAnsi="Times New Roman"/>
          <w:b/>
          <w:sz w:val="28"/>
          <w:szCs w:val="28"/>
          <w:lang w:val="uk-UA"/>
        </w:rPr>
        <w:t>(вторинна медико-санітарна допомога)</w:t>
      </w:r>
    </w:p>
    <w:tbl>
      <w:tblPr>
        <w:tblW w:w="9044" w:type="dxa"/>
        <w:tblInd w:w="-5" w:type="dxa"/>
        <w:tblLook w:val="04A0" w:firstRow="1" w:lastRow="0" w:firstColumn="1" w:lastColumn="0" w:noHBand="0" w:noVBand="1"/>
      </w:tblPr>
      <w:tblGrid>
        <w:gridCol w:w="610"/>
        <w:gridCol w:w="5882"/>
        <w:gridCol w:w="2552"/>
      </w:tblGrid>
      <w:tr w:rsidR="00FC7DDC" w:rsidRPr="007972C6" w14:paraId="273333E8" w14:textId="77777777" w:rsidTr="00FC7DDC">
        <w:trPr>
          <w:trHeight w:val="535"/>
        </w:trPr>
        <w:tc>
          <w:tcPr>
            <w:tcW w:w="610" w:type="dxa"/>
            <w:tcBorders>
              <w:top w:val="single" w:sz="4" w:space="0" w:color="000000"/>
              <w:left w:val="single" w:sz="4" w:space="0" w:color="000000"/>
              <w:bottom w:val="nil"/>
              <w:right w:val="single" w:sz="4" w:space="0" w:color="000000"/>
            </w:tcBorders>
            <w:shd w:val="clear" w:color="auto" w:fill="FFFFFF"/>
            <w:vAlign w:val="center"/>
            <w:hideMark/>
          </w:tcPr>
          <w:p w14:paraId="2ECFF33F" w14:textId="77777777" w:rsidR="00FC7DDC" w:rsidRPr="007972C6" w:rsidRDefault="00FC7DDC">
            <w:pPr>
              <w:spacing w:after="0" w:line="240" w:lineRule="auto"/>
              <w:jc w:val="both"/>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w:t>
            </w:r>
          </w:p>
        </w:tc>
        <w:tc>
          <w:tcPr>
            <w:tcW w:w="5882" w:type="dxa"/>
            <w:tcBorders>
              <w:top w:val="single" w:sz="4" w:space="0" w:color="000000"/>
              <w:left w:val="nil"/>
              <w:bottom w:val="nil"/>
              <w:right w:val="single" w:sz="4" w:space="0" w:color="000000"/>
            </w:tcBorders>
            <w:shd w:val="clear" w:color="auto" w:fill="FFFFFF"/>
            <w:vAlign w:val="center"/>
            <w:hideMark/>
          </w:tcPr>
          <w:p w14:paraId="7AB3898E" w14:textId="77777777" w:rsidR="00FC7DDC" w:rsidRPr="007972C6" w:rsidRDefault="00FC7DDC">
            <w:pPr>
              <w:spacing w:after="0"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Основні витрати</w:t>
            </w:r>
          </w:p>
        </w:tc>
        <w:tc>
          <w:tcPr>
            <w:tcW w:w="2552" w:type="dxa"/>
            <w:tcBorders>
              <w:top w:val="single" w:sz="4" w:space="0" w:color="000000"/>
              <w:left w:val="nil"/>
              <w:bottom w:val="nil"/>
              <w:right w:val="single" w:sz="4" w:space="0" w:color="000000"/>
            </w:tcBorders>
            <w:shd w:val="clear" w:color="auto" w:fill="FFFFFF"/>
            <w:vAlign w:val="center"/>
            <w:hideMark/>
          </w:tcPr>
          <w:p w14:paraId="54B10C56" w14:textId="77777777" w:rsidR="00FC7DDC" w:rsidRPr="007972C6" w:rsidRDefault="00FC7DDC">
            <w:pPr>
              <w:spacing w:after="0" w:line="240" w:lineRule="auto"/>
              <w:jc w:val="center"/>
              <w:rPr>
                <w:rFonts w:ascii="Times New Roman" w:eastAsia="Times New Roman" w:hAnsi="Times New Roman"/>
                <w:b/>
                <w:sz w:val="24"/>
                <w:szCs w:val="24"/>
                <w:lang w:val="uk-UA" w:eastAsia="ru-RU"/>
              </w:rPr>
            </w:pPr>
            <w:r w:rsidRPr="007972C6">
              <w:rPr>
                <w:rFonts w:ascii="Times New Roman" w:eastAsia="Times New Roman" w:hAnsi="Times New Roman"/>
                <w:b/>
                <w:sz w:val="24"/>
                <w:szCs w:val="24"/>
                <w:lang w:val="uk-UA" w:eastAsia="ru-RU"/>
              </w:rPr>
              <w:t>Сума витрат (</w:t>
            </w:r>
            <w:proofErr w:type="spellStart"/>
            <w:r w:rsidRPr="007972C6">
              <w:rPr>
                <w:rFonts w:ascii="Times New Roman" w:eastAsia="Times New Roman" w:hAnsi="Times New Roman"/>
                <w:b/>
                <w:sz w:val="24"/>
                <w:szCs w:val="24"/>
                <w:lang w:val="uk-UA" w:eastAsia="ru-RU"/>
              </w:rPr>
              <w:t>тис.грн</w:t>
            </w:r>
            <w:proofErr w:type="spellEnd"/>
            <w:r w:rsidRPr="007972C6">
              <w:rPr>
                <w:rFonts w:ascii="Times New Roman" w:eastAsia="Times New Roman" w:hAnsi="Times New Roman"/>
                <w:b/>
                <w:sz w:val="24"/>
                <w:szCs w:val="24"/>
                <w:lang w:val="uk-UA" w:eastAsia="ru-RU"/>
              </w:rPr>
              <w:t>)</w:t>
            </w:r>
          </w:p>
        </w:tc>
      </w:tr>
      <w:tr w:rsidR="00FC7DDC" w:rsidRPr="007972C6" w14:paraId="1A3349D1" w14:textId="77777777" w:rsidTr="00FC7DDC">
        <w:trPr>
          <w:trHeight w:val="486"/>
        </w:trPr>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B1E00" w14:textId="77777777" w:rsidR="00FC7DDC" w:rsidRPr="007972C6" w:rsidRDefault="00FC7DDC">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w:t>
            </w:r>
          </w:p>
        </w:tc>
        <w:tc>
          <w:tcPr>
            <w:tcW w:w="5882" w:type="dxa"/>
            <w:tcBorders>
              <w:top w:val="single" w:sz="4" w:space="0" w:color="000000"/>
              <w:left w:val="nil"/>
              <w:bottom w:val="single" w:sz="4" w:space="0" w:color="000000"/>
              <w:right w:val="single" w:sz="4" w:space="0" w:color="000000"/>
            </w:tcBorders>
            <w:shd w:val="clear" w:color="auto" w:fill="FFFFFF"/>
            <w:vAlign w:val="center"/>
            <w:hideMark/>
          </w:tcPr>
          <w:p w14:paraId="2C9AD439" w14:textId="77777777" w:rsidR="00FC7DDC" w:rsidRPr="007972C6" w:rsidRDefault="00FC7DDC">
            <w:pPr>
              <w:spacing w:after="0" w:line="240" w:lineRule="auto"/>
              <w:jc w:val="both"/>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Оплата праці</w:t>
            </w:r>
          </w:p>
        </w:tc>
        <w:tc>
          <w:tcPr>
            <w:tcW w:w="2552" w:type="dxa"/>
            <w:tcBorders>
              <w:top w:val="single" w:sz="4" w:space="0" w:color="000000"/>
              <w:left w:val="nil"/>
              <w:bottom w:val="single" w:sz="4" w:space="0" w:color="000000"/>
              <w:right w:val="single" w:sz="4" w:space="0" w:color="000000"/>
            </w:tcBorders>
            <w:vAlign w:val="center"/>
            <w:hideMark/>
          </w:tcPr>
          <w:p w14:paraId="4ACC49AD" w14:textId="746DEBA9" w:rsidR="00FC7DDC" w:rsidRPr="007972C6" w:rsidRDefault="00711189">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16938,5</w:t>
            </w:r>
            <w:r w:rsidR="00FC7DDC" w:rsidRPr="007972C6">
              <w:rPr>
                <w:rFonts w:ascii="Times New Roman" w:eastAsia="Times New Roman" w:hAnsi="Times New Roman"/>
                <w:b/>
                <w:bCs/>
                <w:color w:val="000000"/>
                <w:sz w:val="28"/>
                <w:szCs w:val="28"/>
                <w:lang w:val="uk-UA" w:eastAsia="ru-RU"/>
              </w:rPr>
              <w:t>0</w:t>
            </w:r>
          </w:p>
        </w:tc>
      </w:tr>
      <w:tr w:rsidR="00FC7DDC" w:rsidRPr="007972C6" w14:paraId="4FF3E129" w14:textId="77777777" w:rsidTr="00FC7DDC">
        <w:trPr>
          <w:trHeight w:val="486"/>
        </w:trPr>
        <w:tc>
          <w:tcPr>
            <w:tcW w:w="610" w:type="dxa"/>
            <w:tcBorders>
              <w:top w:val="nil"/>
              <w:left w:val="single" w:sz="4" w:space="0" w:color="000000"/>
              <w:bottom w:val="single" w:sz="4" w:space="0" w:color="000000"/>
              <w:right w:val="single" w:sz="4" w:space="0" w:color="000000"/>
            </w:tcBorders>
            <w:shd w:val="clear" w:color="auto" w:fill="FFFFFF"/>
            <w:vAlign w:val="center"/>
            <w:hideMark/>
          </w:tcPr>
          <w:p w14:paraId="3CA393D8" w14:textId="77777777" w:rsidR="00FC7DDC" w:rsidRPr="007972C6" w:rsidRDefault="00FC7DDC">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2.</w:t>
            </w:r>
          </w:p>
        </w:tc>
        <w:tc>
          <w:tcPr>
            <w:tcW w:w="5882" w:type="dxa"/>
            <w:tcBorders>
              <w:top w:val="nil"/>
              <w:left w:val="nil"/>
              <w:bottom w:val="single" w:sz="4" w:space="0" w:color="000000"/>
              <w:right w:val="single" w:sz="4" w:space="0" w:color="000000"/>
            </w:tcBorders>
            <w:shd w:val="clear" w:color="auto" w:fill="FFFFFF"/>
            <w:vAlign w:val="center"/>
            <w:hideMark/>
          </w:tcPr>
          <w:p w14:paraId="6A6B92CB" w14:textId="77777777" w:rsidR="00FC7DDC" w:rsidRPr="007972C6" w:rsidRDefault="00FC7DDC">
            <w:pPr>
              <w:spacing w:after="0" w:line="240" w:lineRule="auto"/>
              <w:jc w:val="both"/>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Нарахування на заробітну плату</w:t>
            </w:r>
          </w:p>
        </w:tc>
        <w:tc>
          <w:tcPr>
            <w:tcW w:w="2552" w:type="dxa"/>
            <w:tcBorders>
              <w:top w:val="nil"/>
              <w:left w:val="nil"/>
              <w:bottom w:val="single" w:sz="4" w:space="0" w:color="000000"/>
              <w:right w:val="single" w:sz="4" w:space="0" w:color="000000"/>
            </w:tcBorders>
            <w:vAlign w:val="center"/>
            <w:hideMark/>
          </w:tcPr>
          <w:p w14:paraId="3BEB60F8" w14:textId="6BEE0616" w:rsidR="00FC7DDC" w:rsidRPr="007972C6" w:rsidRDefault="00711189">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3726,5</w:t>
            </w:r>
          </w:p>
        </w:tc>
      </w:tr>
      <w:tr w:rsidR="00FC7DDC" w:rsidRPr="007972C6" w14:paraId="0B963A5E" w14:textId="77777777" w:rsidTr="00773181">
        <w:trPr>
          <w:trHeight w:val="243"/>
        </w:trPr>
        <w:tc>
          <w:tcPr>
            <w:tcW w:w="0" w:type="auto"/>
            <w:tcBorders>
              <w:top w:val="nil"/>
              <w:left w:val="single" w:sz="4" w:space="0" w:color="000000"/>
              <w:bottom w:val="single" w:sz="4" w:space="0" w:color="auto"/>
              <w:right w:val="single" w:sz="4" w:space="0" w:color="000000"/>
            </w:tcBorders>
            <w:vAlign w:val="center"/>
            <w:hideMark/>
          </w:tcPr>
          <w:p w14:paraId="2236B19A" w14:textId="2EADBD6C" w:rsidR="00FC7DDC" w:rsidRPr="007972C6" w:rsidRDefault="00711189">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3.</w:t>
            </w:r>
          </w:p>
        </w:tc>
        <w:tc>
          <w:tcPr>
            <w:tcW w:w="5882" w:type="dxa"/>
            <w:tcBorders>
              <w:top w:val="nil"/>
              <w:left w:val="nil"/>
              <w:bottom w:val="single" w:sz="4" w:space="0" w:color="auto"/>
              <w:right w:val="single" w:sz="4" w:space="0" w:color="000000"/>
            </w:tcBorders>
            <w:shd w:val="clear" w:color="auto" w:fill="FFFFFF"/>
            <w:vAlign w:val="center"/>
            <w:hideMark/>
          </w:tcPr>
          <w:p w14:paraId="27481EEA" w14:textId="022C38A7" w:rsidR="00FC7DDC" w:rsidRPr="007972C6" w:rsidRDefault="00711189" w:rsidP="00711189">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b/>
                <w:bCs/>
                <w:color w:val="000000"/>
                <w:sz w:val="28"/>
                <w:szCs w:val="28"/>
                <w:lang w:val="uk-UA" w:eastAsia="ru-RU"/>
              </w:rPr>
              <w:t>Предмети, матеріали, обладнання та інвентар</w:t>
            </w:r>
          </w:p>
        </w:tc>
        <w:tc>
          <w:tcPr>
            <w:tcW w:w="2552" w:type="dxa"/>
            <w:tcBorders>
              <w:top w:val="nil"/>
              <w:left w:val="nil"/>
              <w:bottom w:val="single" w:sz="4" w:space="0" w:color="auto"/>
              <w:right w:val="single" w:sz="4" w:space="0" w:color="000000"/>
            </w:tcBorders>
            <w:shd w:val="clear" w:color="auto" w:fill="FFFFFF"/>
            <w:vAlign w:val="center"/>
            <w:hideMark/>
          </w:tcPr>
          <w:p w14:paraId="14D6B2CE" w14:textId="3DB2A596" w:rsidR="00FC7DDC" w:rsidRPr="007972C6" w:rsidRDefault="00711189">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237,00</w:t>
            </w:r>
          </w:p>
        </w:tc>
      </w:tr>
      <w:tr w:rsidR="00773181" w:rsidRPr="007972C6" w14:paraId="01B5CDBC" w14:textId="77777777" w:rsidTr="00773181">
        <w:trPr>
          <w:trHeight w:val="243"/>
        </w:trPr>
        <w:tc>
          <w:tcPr>
            <w:tcW w:w="0" w:type="auto"/>
            <w:tcBorders>
              <w:top w:val="single" w:sz="4" w:space="0" w:color="auto"/>
              <w:left w:val="single" w:sz="4" w:space="0" w:color="auto"/>
              <w:bottom w:val="single" w:sz="4" w:space="0" w:color="auto"/>
              <w:right w:val="single" w:sz="4" w:space="0" w:color="auto"/>
            </w:tcBorders>
            <w:vAlign w:val="center"/>
          </w:tcPr>
          <w:p w14:paraId="73F5DBD2" w14:textId="4C0DA19B"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lastRenderedPageBreak/>
              <w:t>4.</w:t>
            </w:r>
          </w:p>
        </w:tc>
        <w:tc>
          <w:tcPr>
            <w:tcW w:w="5882" w:type="dxa"/>
            <w:tcBorders>
              <w:top w:val="single" w:sz="4" w:space="0" w:color="auto"/>
              <w:left w:val="single" w:sz="4" w:space="0" w:color="auto"/>
              <w:bottom w:val="single" w:sz="4" w:space="0" w:color="auto"/>
              <w:right w:val="single" w:sz="4" w:space="0" w:color="auto"/>
            </w:tcBorders>
            <w:shd w:val="clear" w:color="auto" w:fill="FFFFFF"/>
            <w:vAlign w:val="center"/>
          </w:tcPr>
          <w:p w14:paraId="39FEFBCE" w14:textId="26008D24" w:rsidR="00773181" w:rsidRPr="007972C6" w:rsidRDefault="00773181" w:rsidP="00773181">
            <w:pPr>
              <w:spacing w:after="0" w:line="240" w:lineRule="auto"/>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Придбання медичних препаратів, медичного інвентарю та обладнання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60ED2B3" w14:textId="7E336AF3"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b/>
                <w:color w:val="000000"/>
                <w:sz w:val="28"/>
                <w:szCs w:val="28"/>
                <w:lang w:val="uk-UA" w:eastAsia="ru-RU"/>
              </w:rPr>
              <w:t>420,20</w:t>
            </w:r>
          </w:p>
        </w:tc>
      </w:tr>
      <w:tr w:rsidR="00773181" w:rsidRPr="007972C6" w14:paraId="0C40DABA" w14:textId="77777777" w:rsidTr="00711189">
        <w:trPr>
          <w:trHeight w:val="243"/>
        </w:trPr>
        <w:tc>
          <w:tcPr>
            <w:tcW w:w="610" w:type="dxa"/>
            <w:tcBorders>
              <w:top w:val="single" w:sz="4" w:space="0" w:color="auto"/>
              <w:left w:val="single" w:sz="4" w:space="0" w:color="auto"/>
              <w:bottom w:val="single" w:sz="4" w:space="0" w:color="auto"/>
              <w:right w:val="single" w:sz="4" w:space="0" w:color="auto"/>
            </w:tcBorders>
            <w:vAlign w:val="center"/>
            <w:hideMark/>
          </w:tcPr>
          <w:p w14:paraId="759B6F5D" w14:textId="3CD981E7" w:rsidR="00773181" w:rsidRPr="007972C6" w:rsidRDefault="00773181" w:rsidP="00773181">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5.</w:t>
            </w:r>
          </w:p>
        </w:tc>
        <w:tc>
          <w:tcPr>
            <w:tcW w:w="58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C46F5" w14:textId="199C9870" w:rsidR="00773181" w:rsidRPr="007972C6" w:rsidRDefault="00773181" w:rsidP="00773181">
            <w:pPr>
              <w:spacing w:after="0" w:line="240" w:lineRule="auto"/>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 xml:space="preserve">Продукти харчування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B0EBA" w14:textId="37E9510A" w:rsidR="00773181" w:rsidRPr="007972C6" w:rsidRDefault="00773181" w:rsidP="00773181">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271,20</w:t>
            </w:r>
          </w:p>
        </w:tc>
      </w:tr>
      <w:tr w:rsidR="00773181" w:rsidRPr="007972C6" w14:paraId="172FEB24" w14:textId="77777777" w:rsidTr="00711189">
        <w:trPr>
          <w:trHeight w:val="243"/>
        </w:trPr>
        <w:tc>
          <w:tcPr>
            <w:tcW w:w="610" w:type="dxa"/>
            <w:tcBorders>
              <w:top w:val="single" w:sz="4" w:space="0" w:color="auto"/>
              <w:left w:val="single" w:sz="4" w:space="0" w:color="auto"/>
              <w:bottom w:val="single" w:sz="4" w:space="0" w:color="auto"/>
              <w:right w:val="single" w:sz="4" w:space="0" w:color="auto"/>
            </w:tcBorders>
            <w:vAlign w:val="center"/>
            <w:hideMark/>
          </w:tcPr>
          <w:p w14:paraId="2F13CD4A" w14:textId="471832BA" w:rsidR="00773181" w:rsidRPr="007972C6" w:rsidRDefault="00773181" w:rsidP="00773181">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6.</w:t>
            </w:r>
          </w:p>
        </w:tc>
        <w:tc>
          <w:tcPr>
            <w:tcW w:w="588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B760CF" w14:textId="77777777" w:rsidR="00773181" w:rsidRPr="007972C6" w:rsidRDefault="00773181" w:rsidP="00773181">
            <w:pPr>
              <w:spacing w:after="0" w:line="240" w:lineRule="auto"/>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Оплата послуг (крім комунальних)</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7099F46" w14:textId="06007A7F" w:rsidR="00773181" w:rsidRPr="007972C6" w:rsidRDefault="00773181" w:rsidP="00773181">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329,4</w:t>
            </w:r>
          </w:p>
        </w:tc>
      </w:tr>
      <w:tr w:rsidR="00773181" w:rsidRPr="007972C6" w14:paraId="58A86F12" w14:textId="77777777" w:rsidTr="00711189">
        <w:trPr>
          <w:trHeight w:val="486"/>
        </w:trPr>
        <w:tc>
          <w:tcPr>
            <w:tcW w:w="610" w:type="dxa"/>
            <w:vMerge w:val="restart"/>
            <w:tcBorders>
              <w:top w:val="single" w:sz="4" w:space="0" w:color="auto"/>
              <w:left w:val="single" w:sz="4" w:space="0" w:color="000000"/>
              <w:bottom w:val="single" w:sz="4" w:space="0" w:color="000000"/>
              <w:right w:val="single" w:sz="4" w:space="0" w:color="000000"/>
            </w:tcBorders>
            <w:vAlign w:val="center"/>
          </w:tcPr>
          <w:p w14:paraId="13467BBC" w14:textId="3B14717B" w:rsidR="00773181" w:rsidRPr="007972C6" w:rsidRDefault="00773181" w:rsidP="00773181">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7.</w:t>
            </w:r>
          </w:p>
        </w:tc>
        <w:tc>
          <w:tcPr>
            <w:tcW w:w="5882" w:type="dxa"/>
            <w:tcBorders>
              <w:top w:val="single" w:sz="4" w:space="0" w:color="auto"/>
              <w:left w:val="nil"/>
              <w:bottom w:val="single" w:sz="4" w:space="0" w:color="000000"/>
              <w:right w:val="single" w:sz="4" w:space="0" w:color="auto"/>
            </w:tcBorders>
            <w:shd w:val="clear" w:color="auto" w:fill="FFFFFF"/>
            <w:vAlign w:val="center"/>
          </w:tcPr>
          <w:p w14:paraId="1205967E" w14:textId="0429121D" w:rsidR="00773181" w:rsidRPr="007972C6" w:rsidRDefault="00773181" w:rsidP="00773181">
            <w:pPr>
              <w:spacing w:after="0" w:line="240" w:lineRule="auto"/>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Оплата комунальних послуг та енергоносіїв:</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B6B2647" w14:textId="443056F5" w:rsidR="00773181" w:rsidRPr="007972C6" w:rsidRDefault="00773181" w:rsidP="00773181">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3159,2</w:t>
            </w:r>
          </w:p>
        </w:tc>
      </w:tr>
      <w:tr w:rsidR="00773181" w:rsidRPr="007972C6" w14:paraId="3BBC4DA0" w14:textId="77777777" w:rsidTr="00FC7DDC">
        <w:trPr>
          <w:trHeight w:val="243"/>
        </w:trPr>
        <w:tc>
          <w:tcPr>
            <w:tcW w:w="0" w:type="auto"/>
            <w:vMerge/>
            <w:tcBorders>
              <w:top w:val="nil"/>
              <w:left w:val="single" w:sz="4" w:space="0" w:color="000000"/>
              <w:bottom w:val="single" w:sz="4" w:space="0" w:color="000000"/>
              <w:right w:val="single" w:sz="4" w:space="0" w:color="000000"/>
            </w:tcBorders>
            <w:vAlign w:val="center"/>
            <w:hideMark/>
          </w:tcPr>
          <w:p w14:paraId="7FB9883F"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p>
        </w:tc>
        <w:tc>
          <w:tcPr>
            <w:tcW w:w="5882" w:type="dxa"/>
            <w:tcBorders>
              <w:top w:val="nil"/>
              <w:left w:val="nil"/>
              <w:bottom w:val="single" w:sz="4" w:space="0" w:color="000000"/>
              <w:right w:val="single" w:sz="4" w:space="0" w:color="000000"/>
            </w:tcBorders>
            <w:shd w:val="clear" w:color="auto" w:fill="FFFFFF"/>
            <w:vAlign w:val="center"/>
            <w:hideMark/>
          </w:tcPr>
          <w:p w14:paraId="0BACC2B0" w14:textId="76BA20D1"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Теплопостачання</w:t>
            </w:r>
          </w:p>
        </w:tc>
        <w:tc>
          <w:tcPr>
            <w:tcW w:w="2552" w:type="dxa"/>
            <w:tcBorders>
              <w:top w:val="nil"/>
              <w:left w:val="nil"/>
              <w:bottom w:val="single" w:sz="4" w:space="0" w:color="000000"/>
              <w:right w:val="single" w:sz="4" w:space="0" w:color="000000"/>
            </w:tcBorders>
            <w:shd w:val="clear" w:color="auto" w:fill="FFFFFF"/>
            <w:vAlign w:val="center"/>
            <w:hideMark/>
          </w:tcPr>
          <w:p w14:paraId="7DB59FB1" w14:textId="3FDE50D2"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1830,00</w:t>
            </w:r>
          </w:p>
        </w:tc>
      </w:tr>
      <w:tr w:rsidR="00773181" w:rsidRPr="007972C6" w14:paraId="6015FE04" w14:textId="77777777" w:rsidTr="00FC7DDC">
        <w:trPr>
          <w:trHeight w:val="243"/>
        </w:trPr>
        <w:tc>
          <w:tcPr>
            <w:tcW w:w="0" w:type="auto"/>
            <w:vMerge/>
            <w:tcBorders>
              <w:top w:val="nil"/>
              <w:left w:val="single" w:sz="4" w:space="0" w:color="000000"/>
              <w:bottom w:val="single" w:sz="4" w:space="0" w:color="000000"/>
              <w:right w:val="single" w:sz="4" w:space="0" w:color="000000"/>
            </w:tcBorders>
            <w:vAlign w:val="center"/>
          </w:tcPr>
          <w:p w14:paraId="00435116"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p>
        </w:tc>
        <w:tc>
          <w:tcPr>
            <w:tcW w:w="5882" w:type="dxa"/>
            <w:tcBorders>
              <w:top w:val="nil"/>
              <w:left w:val="nil"/>
              <w:bottom w:val="single" w:sz="4" w:space="0" w:color="000000"/>
              <w:right w:val="single" w:sz="4" w:space="0" w:color="000000"/>
            </w:tcBorders>
            <w:shd w:val="clear" w:color="auto" w:fill="FFFFFF"/>
            <w:vAlign w:val="center"/>
          </w:tcPr>
          <w:p w14:paraId="318A79CE" w14:textId="14323F61"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Водопостачання та водовідведення</w:t>
            </w:r>
          </w:p>
        </w:tc>
        <w:tc>
          <w:tcPr>
            <w:tcW w:w="2552" w:type="dxa"/>
            <w:tcBorders>
              <w:top w:val="nil"/>
              <w:left w:val="nil"/>
              <w:bottom w:val="single" w:sz="4" w:space="0" w:color="000000"/>
              <w:right w:val="single" w:sz="4" w:space="0" w:color="000000"/>
            </w:tcBorders>
            <w:shd w:val="clear" w:color="auto" w:fill="FFFFFF"/>
            <w:vAlign w:val="center"/>
          </w:tcPr>
          <w:p w14:paraId="286FB240" w14:textId="5FAA3D20"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15,00</w:t>
            </w:r>
          </w:p>
        </w:tc>
      </w:tr>
      <w:tr w:rsidR="00773181" w:rsidRPr="007972C6" w14:paraId="22661DB7" w14:textId="77777777" w:rsidTr="00FC7DDC">
        <w:trPr>
          <w:trHeight w:val="243"/>
        </w:trPr>
        <w:tc>
          <w:tcPr>
            <w:tcW w:w="0" w:type="auto"/>
            <w:vMerge/>
            <w:tcBorders>
              <w:top w:val="nil"/>
              <w:left w:val="single" w:sz="4" w:space="0" w:color="000000"/>
              <w:bottom w:val="single" w:sz="4" w:space="0" w:color="000000"/>
              <w:right w:val="single" w:sz="4" w:space="0" w:color="000000"/>
            </w:tcBorders>
            <w:vAlign w:val="center"/>
            <w:hideMark/>
          </w:tcPr>
          <w:p w14:paraId="41FAC492"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p>
        </w:tc>
        <w:tc>
          <w:tcPr>
            <w:tcW w:w="5882" w:type="dxa"/>
            <w:tcBorders>
              <w:top w:val="nil"/>
              <w:left w:val="nil"/>
              <w:bottom w:val="single" w:sz="4" w:space="0" w:color="000000"/>
              <w:right w:val="single" w:sz="4" w:space="0" w:color="000000"/>
            </w:tcBorders>
            <w:shd w:val="clear" w:color="auto" w:fill="FFFFFF"/>
            <w:vAlign w:val="center"/>
            <w:hideMark/>
          </w:tcPr>
          <w:p w14:paraId="4C53FFE3" w14:textId="5DB1712B"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Електроенергії</w:t>
            </w:r>
          </w:p>
        </w:tc>
        <w:tc>
          <w:tcPr>
            <w:tcW w:w="2552" w:type="dxa"/>
            <w:tcBorders>
              <w:top w:val="nil"/>
              <w:left w:val="nil"/>
              <w:bottom w:val="single" w:sz="4" w:space="0" w:color="000000"/>
              <w:right w:val="single" w:sz="4" w:space="0" w:color="000000"/>
            </w:tcBorders>
            <w:shd w:val="clear" w:color="auto" w:fill="FFFFFF"/>
            <w:vAlign w:val="center"/>
            <w:hideMark/>
          </w:tcPr>
          <w:p w14:paraId="4D8C820D" w14:textId="23CF17C5"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1304,2</w:t>
            </w:r>
          </w:p>
        </w:tc>
      </w:tr>
      <w:tr w:rsidR="00773181" w:rsidRPr="007972C6" w14:paraId="5C678F5A" w14:textId="77777777" w:rsidTr="00FC7DDC">
        <w:trPr>
          <w:trHeight w:val="243"/>
        </w:trPr>
        <w:tc>
          <w:tcPr>
            <w:tcW w:w="0" w:type="auto"/>
            <w:vMerge/>
            <w:tcBorders>
              <w:top w:val="nil"/>
              <w:left w:val="single" w:sz="4" w:space="0" w:color="000000"/>
              <w:bottom w:val="single" w:sz="4" w:space="0" w:color="000000"/>
              <w:right w:val="single" w:sz="4" w:space="0" w:color="000000"/>
            </w:tcBorders>
            <w:vAlign w:val="center"/>
            <w:hideMark/>
          </w:tcPr>
          <w:p w14:paraId="428ECC06"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p>
        </w:tc>
        <w:tc>
          <w:tcPr>
            <w:tcW w:w="5882" w:type="dxa"/>
            <w:tcBorders>
              <w:top w:val="nil"/>
              <w:left w:val="nil"/>
              <w:bottom w:val="single" w:sz="4" w:space="0" w:color="000000"/>
              <w:right w:val="single" w:sz="4" w:space="0" w:color="000000"/>
            </w:tcBorders>
            <w:shd w:val="clear" w:color="auto" w:fill="FFFFFF"/>
            <w:vAlign w:val="center"/>
            <w:hideMark/>
          </w:tcPr>
          <w:p w14:paraId="7B35D426"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Вивіз побутових відходів</w:t>
            </w:r>
          </w:p>
        </w:tc>
        <w:tc>
          <w:tcPr>
            <w:tcW w:w="2552" w:type="dxa"/>
            <w:tcBorders>
              <w:top w:val="nil"/>
              <w:left w:val="nil"/>
              <w:bottom w:val="single" w:sz="4" w:space="0" w:color="000000"/>
              <w:right w:val="single" w:sz="4" w:space="0" w:color="000000"/>
            </w:tcBorders>
            <w:shd w:val="clear" w:color="auto" w:fill="FFFFFF"/>
            <w:vAlign w:val="center"/>
            <w:hideMark/>
          </w:tcPr>
          <w:p w14:paraId="5B18AB11" w14:textId="77777777"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30,36</w:t>
            </w:r>
          </w:p>
        </w:tc>
      </w:tr>
      <w:tr w:rsidR="00773181" w:rsidRPr="007972C6" w14:paraId="79C3D4C7" w14:textId="77777777" w:rsidTr="00FC7DDC">
        <w:trPr>
          <w:trHeight w:val="243"/>
        </w:trPr>
        <w:tc>
          <w:tcPr>
            <w:tcW w:w="0" w:type="auto"/>
            <w:vMerge/>
            <w:tcBorders>
              <w:top w:val="nil"/>
              <w:left w:val="single" w:sz="4" w:space="0" w:color="000000"/>
              <w:bottom w:val="single" w:sz="4" w:space="0" w:color="000000"/>
              <w:right w:val="single" w:sz="4" w:space="0" w:color="000000"/>
            </w:tcBorders>
            <w:vAlign w:val="center"/>
          </w:tcPr>
          <w:p w14:paraId="19F89B86" w14:textId="77777777" w:rsidR="00773181" w:rsidRPr="007972C6" w:rsidRDefault="00773181" w:rsidP="00773181">
            <w:pPr>
              <w:spacing w:after="0" w:line="240" w:lineRule="auto"/>
              <w:rPr>
                <w:rFonts w:ascii="Times New Roman" w:eastAsia="Times New Roman" w:hAnsi="Times New Roman"/>
                <w:color w:val="000000"/>
                <w:sz w:val="28"/>
                <w:szCs w:val="28"/>
                <w:lang w:val="uk-UA" w:eastAsia="ru-RU"/>
              </w:rPr>
            </w:pPr>
          </w:p>
        </w:tc>
        <w:tc>
          <w:tcPr>
            <w:tcW w:w="5882" w:type="dxa"/>
            <w:tcBorders>
              <w:top w:val="nil"/>
              <w:left w:val="nil"/>
              <w:bottom w:val="single" w:sz="4" w:space="0" w:color="000000"/>
              <w:right w:val="single" w:sz="4" w:space="0" w:color="000000"/>
            </w:tcBorders>
            <w:shd w:val="clear" w:color="auto" w:fill="FFFFFF"/>
            <w:vAlign w:val="center"/>
          </w:tcPr>
          <w:p w14:paraId="71731FC5" w14:textId="6486B11F"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Природний газ</w:t>
            </w:r>
          </w:p>
        </w:tc>
        <w:tc>
          <w:tcPr>
            <w:tcW w:w="2552" w:type="dxa"/>
            <w:tcBorders>
              <w:top w:val="nil"/>
              <w:left w:val="nil"/>
              <w:bottom w:val="single" w:sz="4" w:space="0" w:color="000000"/>
              <w:right w:val="single" w:sz="4" w:space="0" w:color="000000"/>
            </w:tcBorders>
            <w:shd w:val="clear" w:color="auto" w:fill="FFFFFF"/>
            <w:vAlign w:val="center"/>
          </w:tcPr>
          <w:p w14:paraId="6896BC54" w14:textId="668419C5" w:rsidR="00773181" w:rsidRPr="007972C6" w:rsidRDefault="00773181" w:rsidP="00773181">
            <w:pPr>
              <w:spacing w:after="0" w:line="240" w:lineRule="auto"/>
              <w:jc w:val="center"/>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10,00</w:t>
            </w:r>
          </w:p>
        </w:tc>
      </w:tr>
      <w:tr w:rsidR="00773181" w:rsidRPr="007972C6" w14:paraId="1617B7E5" w14:textId="77777777" w:rsidTr="00FC7DDC">
        <w:trPr>
          <w:trHeight w:val="243"/>
        </w:trPr>
        <w:tc>
          <w:tcPr>
            <w:tcW w:w="0" w:type="auto"/>
            <w:tcBorders>
              <w:top w:val="nil"/>
              <w:left w:val="single" w:sz="4" w:space="0" w:color="000000"/>
              <w:bottom w:val="single" w:sz="4" w:space="0" w:color="000000"/>
              <w:right w:val="single" w:sz="4" w:space="0" w:color="000000"/>
            </w:tcBorders>
            <w:vAlign w:val="center"/>
          </w:tcPr>
          <w:p w14:paraId="39F60F90" w14:textId="5B1F02B0" w:rsidR="00773181" w:rsidRPr="007972C6" w:rsidRDefault="00773181" w:rsidP="00773181">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8.</w:t>
            </w:r>
          </w:p>
        </w:tc>
        <w:tc>
          <w:tcPr>
            <w:tcW w:w="5882" w:type="dxa"/>
            <w:tcBorders>
              <w:top w:val="nil"/>
              <w:left w:val="nil"/>
              <w:bottom w:val="single" w:sz="4" w:space="0" w:color="000000"/>
              <w:right w:val="single" w:sz="4" w:space="0" w:color="000000"/>
            </w:tcBorders>
            <w:vAlign w:val="center"/>
          </w:tcPr>
          <w:p w14:paraId="2FBFED37" w14:textId="4C1CC103" w:rsidR="00773181" w:rsidRPr="007972C6" w:rsidRDefault="00773181" w:rsidP="00773181">
            <w:pPr>
              <w:spacing w:after="0" w:line="240" w:lineRule="auto"/>
              <w:rPr>
                <w:rFonts w:ascii="Times New Roman" w:eastAsia="Times New Roman" w:hAnsi="Times New Roman"/>
                <w:bCs/>
                <w:color w:val="000000"/>
                <w:sz w:val="28"/>
                <w:szCs w:val="28"/>
                <w:lang w:val="uk-UA" w:eastAsia="ru-RU"/>
              </w:rPr>
            </w:pPr>
            <w:r w:rsidRPr="007972C6">
              <w:rPr>
                <w:rFonts w:ascii="Times New Roman" w:eastAsia="Times New Roman" w:hAnsi="Times New Roman"/>
                <w:bCs/>
                <w:color w:val="000000"/>
                <w:sz w:val="28"/>
                <w:szCs w:val="28"/>
                <w:lang w:val="uk-UA" w:eastAsia="ru-RU"/>
              </w:rPr>
              <w:t>Інші поточні видатки</w:t>
            </w:r>
            <w:r w:rsidRPr="007972C6">
              <w:rPr>
                <w:rFonts w:ascii="Times New Roman" w:eastAsia="Times New Roman" w:hAnsi="Times New Roman"/>
                <w:bCs/>
                <w:color w:val="000000"/>
                <w:sz w:val="28"/>
                <w:szCs w:val="28"/>
                <w:lang w:val="uk-UA" w:eastAsia="ru-RU"/>
              </w:rPr>
              <w:tab/>
            </w:r>
          </w:p>
        </w:tc>
        <w:tc>
          <w:tcPr>
            <w:tcW w:w="2552" w:type="dxa"/>
            <w:tcBorders>
              <w:top w:val="nil"/>
              <w:left w:val="nil"/>
              <w:bottom w:val="single" w:sz="4" w:space="0" w:color="000000"/>
              <w:right w:val="single" w:sz="4" w:space="0" w:color="000000"/>
            </w:tcBorders>
            <w:vAlign w:val="center"/>
          </w:tcPr>
          <w:p w14:paraId="70FC3204" w14:textId="3C70EDD8" w:rsidR="00773181" w:rsidRPr="007972C6" w:rsidRDefault="00773181" w:rsidP="00773181">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10,00</w:t>
            </w:r>
          </w:p>
        </w:tc>
      </w:tr>
      <w:tr w:rsidR="00773181" w:rsidRPr="007972C6" w14:paraId="3FD8AC31" w14:textId="77777777" w:rsidTr="00FC7DDC">
        <w:trPr>
          <w:trHeight w:val="360"/>
        </w:trPr>
        <w:tc>
          <w:tcPr>
            <w:tcW w:w="610" w:type="dxa"/>
            <w:tcBorders>
              <w:top w:val="nil"/>
              <w:left w:val="single" w:sz="4" w:space="0" w:color="000000"/>
              <w:bottom w:val="single" w:sz="4" w:space="0" w:color="000000"/>
              <w:right w:val="single" w:sz="4" w:space="0" w:color="000000"/>
            </w:tcBorders>
            <w:shd w:val="clear" w:color="auto" w:fill="FFFFFF"/>
            <w:vAlign w:val="center"/>
            <w:hideMark/>
          </w:tcPr>
          <w:p w14:paraId="62B91ACB" w14:textId="77777777" w:rsidR="00773181" w:rsidRPr="007972C6" w:rsidRDefault="00773181" w:rsidP="00773181">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 </w:t>
            </w:r>
          </w:p>
        </w:tc>
        <w:tc>
          <w:tcPr>
            <w:tcW w:w="5882" w:type="dxa"/>
            <w:tcBorders>
              <w:top w:val="nil"/>
              <w:left w:val="nil"/>
              <w:bottom w:val="single" w:sz="4" w:space="0" w:color="000000"/>
              <w:right w:val="single" w:sz="4" w:space="0" w:color="000000"/>
            </w:tcBorders>
            <w:shd w:val="clear" w:color="auto" w:fill="FFFFFF"/>
            <w:vAlign w:val="center"/>
            <w:hideMark/>
          </w:tcPr>
          <w:p w14:paraId="7245DAF3" w14:textId="77777777" w:rsidR="00773181" w:rsidRPr="007972C6" w:rsidRDefault="00773181" w:rsidP="00773181">
            <w:pPr>
              <w:spacing w:after="0" w:line="240" w:lineRule="auto"/>
              <w:jc w:val="right"/>
              <w:rPr>
                <w:rFonts w:ascii="Times New Roman" w:eastAsia="Times New Roman" w:hAnsi="Times New Roman"/>
                <w:color w:val="000000"/>
                <w:sz w:val="28"/>
                <w:szCs w:val="28"/>
                <w:lang w:val="uk-UA" w:eastAsia="ru-RU"/>
              </w:rPr>
            </w:pPr>
            <w:r w:rsidRPr="007972C6">
              <w:rPr>
                <w:rFonts w:ascii="Times New Roman" w:eastAsia="Times New Roman" w:hAnsi="Times New Roman"/>
                <w:b/>
                <w:bCs/>
                <w:color w:val="000000"/>
                <w:sz w:val="28"/>
                <w:szCs w:val="28"/>
                <w:lang w:val="uk-UA" w:eastAsia="ru-RU"/>
              </w:rPr>
              <w:t>РАЗОМ по програмі  розвитку</w:t>
            </w:r>
            <w:r w:rsidRPr="007972C6">
              <w:rPr>
                <w:rFonts w:ascii="Times New Roman" w:eastAsia="Times New Roman" w:hAnsi="Times New Roman"/>
                <w:color w:val="000000"/>
                <w:sz w:val="28"/>
                <w:szCs w:val="28"/>
                <w:lang w:val="uk-UA" w:eastAsia="ru-RU"/>
              </w:rPr>
              <w:t>:</w:t>
            </w:r>
          </w:p>
        </w:tc>
        <w:tc>
          <w:tcPr>
            <w:tcW w:w="2552" w:type="dxa"/>
            <w:tcBorders>
              <w:top w:val="nil"/>
              <w:left w:val="nil"/>
              <w:bottom w:val="single" w:sz="4" w:space="0" w:color="000000"/>
              <w:right w:val="single" w:sz="4" w:space="0" w:color="000000"/>
            </w:tcBorders>
            <w:shd w:val="clear" w:color="auto" w:fill="FFFFFF"/>
            <w:vAlign w:val="center"/>
            <w:hideMark/>
          </w:tcPr>
          <w:p w14:paraId="7CED8A1E" w14:textId="36CCB7BE" w:rsidR="00773181" w:rsidRPr="007972C6" w:rsidRDefault="00773181" w:rsidP="00773181">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25092,00</w:t>
            </w:r>
          </w:p>
        </w:tc>
      </w:tr>
    </w:tbl>
    <w:p w14:paraId="5AF953FA" w14:textId="77777777" w:rsidR="00FC7DDC" w:rsidRPr="007972C6" w:rsidRDefault="00FC7DDC" w:rsidP="00FC7DDC">
      <w:pPr>
        <w:ind w:firstLine="567"/>
        <w:jc w:val="both"/>
        <w:rPr>
          <w:rFonts w:ascii="Times New Roman" w:hAnsi="Times New Roman"/>
          <w:sz w:val="28"/>
          <w:szCs w:val="28"/>
          <w:lang w:val="uk-UA"/>
        </w:rPr>
      </w:pPr>
    </w:p>
    <w:p w14:paraId="2A177929" w14:textId="77777777" w:rsidR="00FC7DDC" w:rsidRPr="007972C6" w:rsidRDefault="00FC7DDC" w:rsidP="00FC7DDC">
      <w:pPr>
        <w:ind w:firstLine="567"/>
        <w:jc w:val="both"/>
        <w:rPr>
          <w:rFonts w:ascii="Times New Roman" w:hAnsi="Times New Roman"/>
          <w:b/>
          <w:sz w:val="28"/>
          <w:szCs w:val="28"/>
          <w:lang w:val="uk-UA"/>
        </w:rPr>
      </w:pPr>
      <w:r w:rsidRPr="007972C6">
        <w:rPr>
          <w:rFonts w:ascii="Times New Roman" w:hAnsi="Times New Roman"/>
          <w:sz w:val="28"/>
          <w:szCs w:val="28"/>
          <w:lang w:val="uk-UA"/>
        </w:rPr>
        <w:t>Потреба в фінансовому забезпеченні Програми розвитку комунального некомерційного підприємства «</w:t>
      </w:r>
      <w:proofErr w:type="spellStart"/>
      <w:r w:rsidRPr="007972C6">
        <w:rPr>
          <w:rFonts w:ascii="Times New Roman" w:hAnsi="Times New Roman"/>
          <w:sz w:val="28"/>
          <w:szCs w:val="28"/>
          <w:lang w:val="uk-UA"/>
        </w:rPr>
        <w:t>Димерська</w:t>
      </w:r>
      <w:proofErr w:type="spellEnd"/>
      <w:r w:rsidRPr="007972C6">
        <w:rPr>
          <w:rFonts w:ascii="Times New Roman" w:hAnsi="Times New Roman"/>
          <w:sz w:val="28"/>
          <w:szCs w:val="28"/>
          <w:lang w:val="uk-UA"/>
        </w:rPr>
        <w:t xml:space="preserve"> центральна селищна лікарня» </w:t>
      </w:r>
      <w:r w:rsidRPr="007972C6">
        <w:rPr>
          <w:rFonts w:ascii="Times New Roman" w:hAnsi="Times New Roman"/>
          <w:b/>
          <w:sz w:val="28"/>
          <w:szCs w:val="28"/>
          <w:lang w:val="uk-UA"/>
        </w:rPr>
        <w:t>(Центр первинної медико-санітарної допомоги).</w:t>
      </w:r>
    </w:p>
    <w:tbl>
      <w:tblPr>
        <w:tblW w:w="9611" w:type="dxa"/>
        <w:tblInd w:w="-5" w:type="dxa"/>
        <w:tblLook w:val="04A0" w:firstRow="1" w:lastRow="0" w:firstColumn="1" w:lastColumn="0" w:noHBand="0" w:noVBand="1"/>
      </w:tblPr>
      <w:tblGrid>
        <w:gridCol w:w="618"/>
        <w:gridCol w:w="6612"/>
        <w:gridCol w:w="2381"/>
      </w:tblGrid>
      <w:tr w:rsidR="00FC7DDC" w:rsidRPr="007972C6" w14:paraId="14D2D20E" w14:textId="77777777" w:rsidTr="00FC7DDC">
        <w:trPr>
          <w:trHeight w:val="535"/>
        </w:trPr>
        <w:tc>
          <w:tcPr>
            <w:tcW w:w="618" w:type="dxa"/>
            <w:tcBorders>
              <w:top w:val="single" w:sz="4" w:space="0" w:color="000000"/>
              <w:left w:val="single" w:sz="4" w:space="0" w:color="000000"/>
              <w:bottom w:val="nil"/>
              <w:right w:val="single" w:sz="4" w:space="0" w:color="000000"/>
            </w:tcBorders>
            <w:shd w:val="clear" w:color="auto" w:fill="FFFFFF"/>
            <w:vAlign w:val="center"/>
            <w:hideMark/>
          </w:tcPr>
          <w:p w14:paraId="618FDD7A" w14:textId="77777777" w:rsidR="00FC7DDC" w:rsidRPr="007972C6" w:rsidRDefault="00FC7DDC">
            <w:pPr>
              <w:spacing w:after="0" w:line="240" w:lineRule="auto"/>
              <w:jc w:val="both"/>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w:t>
            </w:r>
          </w:p>
        </w:tc>
        <w:tc>
          <w:tcPr>
            <w:tcW w:w="6612" w:type="dxa"/>
            <w:tcBorders>
              <w:top w:val="single" w:sz="4" w:space="0" w:color="000000"/>
              <w:left w:val="nil"/>
              <w:bottom w:val="nil"/>
              <w:right w:val="single" w:sz="4" w:space="0" w:color="000000"/>
            </w:tcBorders>
            <w:shd w:val="clear" w:color="auto" w:fill="FFFFFF"/>
            <w:vAlign w:val="center"/>
            <w:hideMark/>
          </w:tcPr>
          <w:p w14:paraId="67308B60" w14:textId="77777777" w:rsidR="00FC7DDC" w:rsidRPr="007972C6" w:rsidRDefault="00FC7DDC">
            <w:pPr>
              <w:spacing w:after="0" w:line="240" w:lineRule="auto"/>
              <w:jc w:val="center"/>
              <w:rPr>
                <w:rFonts w:ascii="Times New Roman" w:eastAsia="Times New Roman" w:hAnsi="Times New Roman"/>
                <w:b/>
                <w:sz w:val="28"/>
                <w:szCs w:val="28"/>
                <w:lang w:val="uk-UA" w:eastAsia="ru-RU"/>
              </w:rPr>
            </w:pPr>
            <w:r w:rsidRPr="007972C6">
              <w:rPr>
                <w:rFonts w:ascii="Times New Roman" w:eastAsia="Times New Roman" w:hAnsi="Times New Roman"/>
                <w:b/>
                <w:sz w:val="28"/>
                <w:szCs w:val="28"/>
                <w:lang w:val="uk-UA" w:eastAsia="ru-RU"/>
              </w:rPr>
              <w:t>Основні витрати</w:t>
            </w:r>
          </w:p>
        </w:tc>
        <w:tc>
          <w:tcPr>
            <w:tcW w:w="2381" w:type="dxa"/>
            <w:tcBorders>
              <w:top w:val="single" w:sz="4" w:space="0" w:color="000000"/>
              <w:left w:val="nil"/>
              <w:bottom w:val="nil"/>
              <w:right w:val="single" w:sz="4" w:space="0" w:color="000000"/>
            </w:tcBorders>
            <w:shd w:val="clear" w:color="auto" w:fill="FFFFFF"/>
            <w:vAlign w:val="center"/>
            <w:hideMark/>
          </w:tcPr>
          <w:p w14:paraId="4C5FDDF5" w14:textId="77777777" w:rsidR="00FC7DDC" w:rsidRPr="007972C6" w:rsidRDefault="00FC7DDC">
            <w:pPr>
              <w:spacing w:after="0" w:line="240" w:lineRule="auto"/>
              <w:jc w:val="center"/>
              <w:rPr>
                <w:rFonts w:ascii="Times New Roman" w:eastAsia="Times New Roman" w:hAnsi="Times New Roman"/>
                <w:b/>
                <w:sz w:val="24"/>
                <w:szCs w:val="24"/>
                <w:lang w:val="uk-UA" w:eastAsia="ru-RU"/>
              </w:rPr>
            </w:pPr>
            <w:r w:rsidRPr="007972C6">
              <w:rPr>
                <w:rFonts w:ascii="Times New Roman" w:eastAsia="Times New Roman" w:hAnsi="Times New Roman"/>
                <w:b/>
                <w:sz w:val="24"/>
                <w:szCs w:val="24"/>
                <w:lang w:val="uk-UA" w:eastAsia="ru-RU"/>
              </w:rPr>
              <w:t>Сума витрат (</w:t>
            </w:r>
            <w:proofErr w:type="spellStart"/>
            <w:r w:rsidRPr="007972C6">
              <w:rPr>
                <w:rFonts w:ascii="Times New Roman" w:eastAsia="Times New Roman" w:hAnsi="Times New Roman"/>
                <w:b/>
                <w:sz w:val="24"/>
                <w:szCs w:val="24"/>
                <w:lang w:val="uk-UA" w:eastAsia="ru-RU"/>
              </w:rPr>
              <w:t>тис.грн</w:t>
            </w:r>
            <w:proofErr w:type="spellEnd"/>
            <w:r w:rsidRPr="007972C6">
              <w:rPr>
                <w:rFonts w:ascii="Times New Roman" w:eastAsia="Times New Roman" w:hAnsi="Times New Roman"/>
                <w:b/>
                <w:sz w:val="24"/>
                <w:szCs w:val="24"/>
                <w:lang w:val="uk-UA" w:eastAsia="ru-RU"/>
              </w:rPr>
              <w:t>)</w:t>
            </w:r>
          </w:p>
        </w:tc>
      </w:tr>
      <w:tr w:rsidR="00FC7DDC" w:rsidRPr="007972C6" w14:paraId="2BC9718A" w14:textId="77777777" w:rsidTr="00FC7DDC">
        <w:trPr>
          <w:trHeight w:val="486"/>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D11296" w14:textId="77777777" w:rsidR="00FC7DDC" w:rsidRPr="007972C6" w:rsidRDefault="00FC7DDC">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1.</w:t>
            </w:r>
          </w:p>
        </w:tc>
        <w:tc>
          <w:tcPr>
            <w:tcW w:w="6612" w:type="dxa"/>
            <w:tcBorders>
              <w:top w:val="single" w:sz="4" w:space="0" w:color="000000"/>
              <w:left w:val="nil"/>
              <w:bottom w:val="single" w:sz="4" w:space="0" w:color="000000"/>
              <w:right w:val="single" w:sz="4" w:space="0" w:color="000000"/>
            </w:tcBorders>
            <w:shd w:val="clear" w:color="auto" w:fill="FFFFFF"/>
            <w:vAlign w:val="center"/>
            <w:hideMark/>
          </w:tcPr>
          <w:p w14:paraId="4DC30AD7" w14:textId="77777777" w:rsidR="00FC7DDC" w:rsidRPr="007972C6" w:rsidRDefault="00FC7DDC">
            <w:pPr>
              <w:spacing w:after="0" w:line="240" w:lineRule="auto"/>
              <w:jc w:val="both"/>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Оплата праці</w:t>
            </w:r>
          </w:p>
        </w:tc>
        <w:tc>
          <w:tcPr>
            <w:tcW w:w="2381" w:type="dxa"/>
            <w:tcBorders>
              <w:top w:val="single" w:sz="4" w:space="0" w:color="000000"/>
              <w:left w:val="nil"/>
              <w:bottom w:val="single" w:sz="4" w:space="0" w:color="000000"/>
              <w:right w:val="single" w:sz="4" w:space="0" w:color="000000"/>
            </w:tcBorders>
            <w:vAlign w:val="center"/>
            <w:hideMark/>
          </w:tcPr>
          <w:p w14:paraId="4E83A7CE" w14:textId="44CC8E01" w:rsidR="00FC7DDC" w:rsidRPr="007972C6" w:rsidRDefault="00E838FD">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5159,5</w:t>
            </w:r>
          </w:p>
        </w:tc>
      </w:tr>
      <w:tr w:rsidR="00FC7DDC" w:rsidRPr="007972C6" w14:paraId="3534ED34" w14:textId="77777777" w:rsidTr="00FC7DDC">
        <w:trPr>
          <w:trHeight w:val="486"/>
        </w:trPr>
        <w:tc>
          <w:tcPr>
            <w:tcW w:w="618" w:type="dxa"/>
            <w:tcBorders>
              <w:top w:val="nil"/>
              <w:left w:val="single" w:sz="4" w:space="0" w:color="000000"/>
              <w:bottom w:val="single" w:sz="4" w:space="0" w:color="000000"/>
              <w:right w:val="single" w:sz="4" w:space="0" w:color="000000"/>
            </w:tcBorders>
            <w:shd w:val="clear" w:color="auto" w:fill="FFFFFF"/>
            <w:vAlign w:val="center"/>
            <w:hideMark/>
          </w:tcPr>
          <w:p w14:paraId="6A157D98" w14:textId="77777777" w:rsidR="00FC7DDC" w:rsidRPr="007972C6" w:rsidRDefault="00FC7DDC">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2.</w:t>
            </w:r>
          </w:p>
        </w:tc>
        <w:tc>
          <w:tcPr>
            <w:tcW w:w="6612" w:type="dxa"/>
            <w:tcBorders>
              <w:top w:val="nil"/>
              <w:left w:val="nil"/>
              <w:bottom w:val="single" w:sz="4" w:space="0" w:color="000000"/>
              <w:right w:val="single" w:sz="4" w:space="0" w:color="000000"/>
            </w:tcBorders>
            <w:shd w:val="clear" w:color="auto" w:fill="FFFFFF"/>
            <w:vAlign w:val="center"/>
            <w:hideMark/>
          </w:tcPr>
          <w:p w14:paraId="55800E7A" w14:textId="77777777" w:rsidR="00FC7DDC" w:rsidRPr="007972C6" w:rsidRDefault="00FC7DDC">
            <w:pPr>
              <w:spacing w:after="0" w:line="240" w:lineRule="auto"/>
              <w:jc w:val="both"/>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Нарахування на заробітну плату</w:t>
            </w:r>
          </w:p>
        </w:tc>
        <w:tc>
          <w:tcPr>
            <w:tcW w:w="2381" w:type="dxa"/>
            <w:tcBorders>
              <w:top w:val="nil"/>
              <w:left w:val="nil"/>
              <w:bottom w:val="single" w:sz="4" w:space="0" w:color="000000"/>
              <w:right w:val="single" w:sz="4" w:space="0" w:color="000000"/>
            </w:tcBorders>
            <w:vAlign w:val="center"/>
            <w:hideMark/>
          </w:tcPr>
          <w:p w14:paraId="2CB84B7E" w14:textId="3992E951" w:rsidR="00FC7DDC" w:rsidRPr="007972C6" w:rsidRDefault="00E838FD">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1135,1</w:t>
            </w:r>
          </w:p>
        </w:tc>
      </w:tr>
      <w:tr w:rsidR="00FC7DDC" w:rsidRPr="007972C6" w14:paraId="32712B5A" w14:textId="77777777" w:rsidTr="00FC7DDC">
        <w:trPr>
          <w:trHeight w:val="243"/>
        </w:trPr>
        <w:tc>
          <w:tcPr>
            <w:tcW w:w="0" w:type="auto"/>
            <w:tcBorders>
              <w:top w:val="nil"/>
              <w:left w:val="single" w:sz="4" w:space="0" w:color="000000"/>
              <w:bottom w:val="single" w:sz="4" w:space="0" w:color="000000"/>
              <w:right w:val="single" w:sz="4" w:space="0" w:color="000000"/>
            </w:tcBorders>
            <w:vAlign w:val="center"/>
            <w:hideMark/>
          </w:tcPr>
          <w:p w14:paraId="1BA87C1A" w14:textId="1BC7E017" w:rsidR="00FC7DDC" w:rsidRPr="007972C6" w:rsidRDefault="00E838FD">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3.</w:t>
            </w:r>
          </w:p>
        </w:tc>
        <w:tc>
          <w:tcPr>
            <w:tcW w:w="6612" w:type="dxa"/>
            <w:tcBorders>
              <w:top w:val="nil"/>
              <w:left w:val="nil"/>
              <w:bottom w:val="single" w:sz="4" w:space="0" w:color="000000"/>
              <w:right w:val="single" w:sz="4" w:space="0" w:color="000000"/>
            </w:tcBorders>
            <w:shd w:val="clear" w:color="auto" w:fill="FFFFFF"/>
            <w:vAlign w:val="center"/>
            <w:hideMark/>
          </w:tcPr>
          <w:p w14:paraId="29ADB5EE" w14:textId="37EEFB56" w:rsidR="00FC7DDC"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 xml:space="preserve">Предмети, матеріали, обладнання та інвентар  </w:t>
            </w:r>
          </w:p>
        </w:tc>
        <w:tc>
          <w:tcPr>
            <w:tcW w:w="2381" w:type="dxa"/>
            <w:tcBorders>
              <w:top w:val="nil"/>
              <w:left w:val="nil"/>
              <w:bottom w:val="single" w:sz="4" w:space="0" w:color="000000"/>
              <w:right w:val="single" w:sz="4" w:space="0" w:color="000000"/>
            </w:tcBorders>
            <w:shd w:val="clear" w:color="auto" w:fill="FFFFFF"/>
            <w:vAlign w:val="center"/>
            <w:hideMark/>
          </w:tcPr>
          <w:p w14:paraId="0829460E" w14:textId="3D24AB8F" w:rsidR="00FC7DDC" w:rsidRPr="007972C6" w:rsidRDefault="00E838FD" w:rsidP="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421,00</w:t>
            </w:r>
          </w:p>
        </w:tc>
      </w:tr>
      <w:tr w:rsidR="00E838FD" w:rsidRPr="007972C6" w14:paraId="0CCAA0FB" w14:textId="77777777" w:rsidTr="00FC7DDC">
        <w:trPr>
          <w:trHeight w:val="243"/>
        </w:trPr>
        <w:tc>
          <w:tcPr>
            <w:tcW w:w="0" w:type="auto"/>
            <w:tcBorders>
              <w:top w:val="nil"/>
              <w:left w:val="single" w:sz="4" w:space="0" w:color="000000"/>
              <w:bottom w:val="single" w:sz="4" w:space="0" w:color="000000"/>
              <w:right w:val="single" w:sz="4" w:space="0" w:color="000000"/>
            </w:tcBorders>
            <w:vAlign w:val="center"/>
          </w:tcPr>
          <w:p w14:paraId="31460827" w14:textId="77777777" w:rsidR="00E838FD" w:rsidRPr="007972C6" w:rsidRDefault="00E838FD">
            <w:pPr>
              <w:spacing w:after="0" w:line="240" w:lineRule="auto"/>
              <w:rPr>
                <w:rFonts w:ascii="Times New Roman" w:eastAsia="Times New Roman" w:hAnsi="Times New Roman"/>
                <w:color w:val="000000"/>
                <w:sz w:val="28"/>
                <w:szCs w:val="28"/>
                <w:lang w:val="uk-UA" w:eastAsia="ru-RU"/>
              </w:rPr>
            </w:pPr>
          </w:p>
        </w:tc>
        <w:tc>
          <w:tcPr>
            <w:tcW w:w="6612" w:type="dxa"/>
            <w:tcBorders>
              <w:top w:val="nil"/>
              <w:left w:val="nil"/>
              <w:bottom w:val="single" w:sz="4" w:space="0" w:color="000000"/>
              <w:right w:val="single" w:sz="4" w:space="0" w:color="000000"/>
            </w:tcBorders>
            <w:shd w:val="clear" w:color="auto" w:fill="FFFFFF"/>
            <w:vAlign w:val="center"/>
          </w:tcPr>
          <w:p w14:paraId="66B39DC0" w14:textId="1F0712C6" w:rsidR="00E838FD"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Придбання медичних препаратів, медичного інвентарю та обладнання</w:t>
            </w:r>
          </w:p>
        </w:tc>
        <w:tc>
          <w:tcPr>
            <w:tcW w:w="2381" w:type="dxa"/>
            <w:tcBorders>
              <w:top w:val="nil"/>
              <w:left w:val="nil"/>
              <w:bottom w:val="single" w:sz="4" w:space="0" w:color="000000"/>
              <w:right w:val="single" w:sz="4" w:space="0" w:color="000000"/>
            </w:tcBorders>
            <w:shd w:val="clear" w:color="auto" w:fill="FFFFFF"/>
            <w:vAlign w:val="center"/>
          </w:tcPr>
          <w:p w14:paraId="13B7C9EF" w14:textId="1D9F4890" w:rsidR="00E838FD" w:rsidRPr="007972C6" w:rsidRDefault="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281,3</w:t>
            </w:r>
          </w:p>
        </w:tc>
      </w:tr>
      <w:tr w:rsidR="00E838FD" w:rsidRPr="007972C6" w14:paraId="4B138113" w14:textId="77777777" w:rsidTr="00D80D2E">
        <w:trPr>
          <w:trHeight w:val="243"/>
        </w:trPr>
        <w:tc>
          <w:tcPr>
            <w:tcW w:w="0" w:type="auto"/>
            <w:tcBorders>
              <w:top w:val="single" w:sz="4" w:space="0" w:color="auto"/>
              <w:left w:val="single" w:sz="4" w:space="0" w:color="auto"/>
              <w:bottom w:val="single" w:sz="4" w:space="0" w:color="auto"/>
              <w:right w:val="single" w:sz="4" w:space="0" w:color="auto"/>
            </w:tcBorders>
            <w:vAlign w:val="center"/>
          </w:tcPr>
          <w:p w14:paraId="1B61B3B4" w14:textId="5BE1AB81" w:rsidR="00E838FD" w:rsidRPr="007972C6" w:rsidRDefault="00E838FD" w:rsidP="00E838FD">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4.</w:t>
            </w:r>
          </w:p>
        </w:tc>
        <w:tc>
          <w:tcPr>
            <w:tcW w:w="6612" w:type="dxa"/>
            <w:tcBorders>
              <w:top w:val="single" w:sz="4" w:space="0" w:color="auto"/>
              <w:left w:val="single" w:sz="4" w:space="0" w:color="auto"/>
              <w:bottom w:val="single" w:sz="4" w:space="0" w:color="auto"/>
              <w:right w:val="single" w:sz="4" w:space="0" w:color="auto"/>
            </w:tcBorders>
            <w:shd w:val="clear" w:color="auto" w:fill="FFFFFF"/>
            <w:vAlign w:val="center"/>
          </w:tcPr>
          <w:p w14:paraId="0E37C255" w14:textId="5EADCEC6" w:rsidR="00E838FD"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b/>
                <w:bCs/>
                <w:color w:val="000000"/>
                <w:sz w:val="28"/>
                <w:szCs w:val="28"/>
                <w:lang w:val="uk-UA" w:eastAsia="ru-RU"/>
              </w:rPr>
              <w:t xml:space="preserve">Продукти харчування                                      </w:t>
            </w:r>
          </w:p>
        </w:tc>
        <w:tc>
          <w:tcPr>
            <w:tcW w:w="2381" w:type="dxa"/>
            <w:tcBorders>
              <w:top w:val="single" w:sz="4" w:space="0" w:color="auto"/>
              <w:left w:val="single" w:sz="4" w:space="0" w:color="auto"/>
              <w:bottom w:val="single" w:sz="4" w:space="0" w:color="auto"/>
              <w:right w:val="single" w:sz="4" w:space="0" w:color="auto"/>
            </w:tcBorders>
            <w:shd w:val="clear" w:color="auto" w:fill="FFFFFF"/>
            <w:vAlign w:val="center"/>
          </w:tcPr>
          <w:p w14:paraId="0C26E45D" w14:textId="625B3337" w:rsidR="00E838FD" w:rsidRPr="007972C6" w:rsidRDefault="00E838FD" w:rsidP="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bCs/>
                <w:color w:val="000000"/>
                <w:sz w:val="28"/>
                <w:szCs w:val="28"/>
                <w:lang w:val="uk-UA" w:eastAsia="ru-RU"/>
              </w:rPr>
              <w:t>0,00</w:t>
            </w:r>
          </w:p>
        </w:tc>
      </w:tr>
      <w:tr w:rsidR="00E838FD" w:rsidRPr="007972C6" w14:paraId="49DEFFB3" w14:textId="77777777" w:rsidTr="00FC7DDC">
        <w:trPr>
          <w:trHeight w:val="243"/>
        </w:trPr>
        <w:tc>
          <w:tcPr>
            <w:tcW w:w="0" w:type="auto"/>
            <w:tcBorders>
              <w:top w:val="nil"/>
              <w:left w:val="single" w:sz="4" w:space="0" w:color="000000"/>
              <w:bottom w:val="single" w:sz="4" w:space="0" w:color="000000"/>
              <w:right w:val="single" w:sz="4" w:space="0" w:color="000000"/>
            </w:tcBorders>
            <w:vAlign w:val="center"/>
          </w:tcPr>
          <w:p w14:paraId="7662D6BC" w14:textId="2E53B208" w:rsidR="00E838FD" w:rsidRPr="007972C6" w:rsidRDefault="00E838FD" w:rsidP="00E838FD">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5.</w:t>
            </w:r>
          </w:p>
        </w:tc>
        <w:tc>
          <w:tcPr>
            <w:tcW w:w="6612" w:type="dxa"/>
            <w:tcBorders>
              <w:top w:val="nil"/>
              <w:left w:val="nil"/>
              <w:bottom w:val="single" w:sz="4" w:space="0" w:color="000000"/>
              <w:right w:val="single" w:sz="4" w:space="0" w:color="000000"/>
            </w:tcBorders>
            <w:shd w:val="clear" w:color="auto" w:fill="FFFFFF"/>
            <w:vAlign w:val="center"/>
          </w:tcPr>
          <w:p w14:paraId="48D4CEC7" w14:textId="5051E59A" w:rsidR="00E838FD"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Оплата послуг (крім комунальних)</w:t>
            </w:r>
          </w:p>
        </w:tc>
        <w:tc>
          <w:tcPr>
            <w:tcW w:w="2381" w:type="dxa"/>
            <w:tcBorders>
              <w:top w:val="nil"/>
              <w:left w:val="nil"/>
              <w:bottom w:val="single" w:sz="4" w:space="0" w:color="000000"/>
              <w:right w:val="single" w:sz="4" w:space="0" w:color="000000"/>
            </w:tcBorders>
            <w:shd w:val="clear" w:color="auto" w:fill="FFFFFF"/>
            <w:vAlign w:val="center"/>
          </w:tcPr>
          <w:p w14:paraId="270D7219" w14:textId="2BB3AFAA" w:rsidR="00E838FD" w:rsidRPr="007972C6" w:rsidRDefault="00E838FD" w:rsidP="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81,5</w:t>
            </w:r>
          </w:p>
        </w:tc>
      </w:tr>
      <w:tr w:rsidR="00E838FD" w:rsidRPr="007972C6" w14:paraId="3C355E1D" w14:textId="77777777" w:rsidTr="00AD5190">
        <w:trPr>
          <w:trHeight w:val="243"/>
        </w:trPr>
        <w:tc>
          <w:tcPr>
            <w:tcW w:w="0" w:type="auto"/>
            <w:tcBorders>
              <w:top w:val="nil"/>
              <w:left w:val="single" w:sz="4" w:space="0" w:color="000000"/>
              <w:bottom w:val="single" w:sz="4" w:space="0" w:color="000000"/>
              <w:right w:val="single" w:sz="4" w:space="0" w:color="000000"/>
            </w:tcBorders>
            <w:vAlign w:val="center"/>
          </w:tcPr>
          <w:p w14:paraId="4F3C25CE" w14:textId="7590B7AD" w:rsidR="00E838FD" w:rsidRPr="007972C6" w:rsidRDefault="00E838FD" w:rsidP="00E838FD">
            <w:pPr>
              <w:spacing w:after="0" w:line="240" w:lineRule="auto"/>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6.</w:t>
            </w:r>
          </w:p>
        </w:tc>
        <w:tc>
          <w:tcPr>
            <w:tcW w:w="6612" w:type="dxa"/>
            <w:tcBorders>
              <w:top w:val="single" w:sz="4" w:space="0" w:color="auto"/>
              <w:left w:val="nil"/>
              <w:bottom w:val="single" w:sz="4" w:space="0" w:color="000000"/>
              <w:right w:val="single" w:sz="4" w:space="0" w:color="auto"/>
            </w:tcBorders>
            <w:shd w:val="clear" w:color="auto" w:fill="FFFFFF"/>
            <w:vAlign w:val="center"/>
          </w:tcPr>
          <w:p w14:paraId="51832CD2" w14:textId="4C6EA64C" w:rsidR="00E838FD"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b/>
                <w:bCs/>
                <w:color w:val="000000"/>
                <w:sz w:val="28"/>
                <w:szCs w:val="28"/>
                <w:lang w:val="uk-UA" w:eastAsia="ru-RU"/>
              </w:rPr>
              <w:t>Оплата комунальних послуг та енергоносіїв:</w:t>
            </w:r>
          </w:p>
        </w:tc>
        <w:tc>
          <w:tcPr>
            <w:tcW w:w="2381" w:type="dxa"/>
            <w:tcBorders>
              <w:top w:val="single" w:sz="4" w:space="0" w:color="auto"/>
              <w:left w:val="single" w:sz="4" w:space="0" w:color="auto"/>
              <w:bottom w:val="single" w:sz="4" w:space="0" w:color="auto"/>
              <w:right w:val="single" w:sz="4" w:space="0" w:color="auto"/>
            </w:tcBorders>
            <w:shd w:val="clear" w:color="auto" w:fill="FFFFFF"/>
            <w:vAlign w:val="center"/>
          </w:tcPr>
          <w:p w14:paraId="305B5E17" w14:textId="5B89FCCD" w:rsidR="00E838FD" w:rsidRPr="007972C6" w:rsidRDefault="00E838FD" w:rsidP="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b/>
                <w:color w:val="000000"/>
                <w:sz w:val="28"/>
                <w:szCs w:val="28"/>
                <w:lang w:val="uk-UA" w:eastAsia="ru-RU"/>
              </w:rPr>
              <w:t>59,00</w:t>
            </w:r>
          </w:p>
        </w:tc>
      </w:tr>
      <w:tr w:rsidR="00E838FD" w:rsidRPr="007972C6" w14:paraId="4F26F21D" w14:textId="77777777" w:rsidTr="00FC7DDC">
        <w:trPr>
          <w:trHeight w:val="243"/>
        </w:trPr>
        <w:tc>
          <w:tcPr>
            <w:tcW w:w="0" w:type="auto"/>
            <w:tcBorders>
              <w:top w:val="nil"/>
              <w:left w:val="single" w:sz="4" w:space="0" w:color="000000"/>
              <w:bottom w:val="single" w:sz="4" w:space="0" w:color="000000"/>
              <w:right w:val="single" w:sz="4" w:space="0" w:color="000000"/>
            </w:tcBorders>
            <w:vAlign w:val="center"/>
          </w:tcPr>
          <w:p w14:paraId="67C730A0" w14:textId="4E8B9E34" w:rsidR="00E838FD" w:rsidRPr="007972C6" w:rsidRDefault="00E838FD" w:rsidP="00E838FD">
            <w:pPr>
              <w:spacing w:after="0" w:line="240" w:lineRule="auto"/>
              <w:rPr>
                <w:rFonts w:ascii="Times New Roman" w:eastAsia="Times New Roman" w:hAnsi="Times New Roman"/>
                <w:color w:val="000000"/>
                <w:sz w:val="28"/>
                <w:szCs w:val="28"/>
                <w:lang w:val="uk-UA" w:eastAsia="ru-RU"/>
              </w:rPr>
            </w:pPr>
          </w:p>
        </w:tc>
        <w:tc>
          <w:tcPr>
            <w:tcW w:w="6612" w:type="dxa"/>
            <w:tcBorders>
              <w:top w:val="nil"/>
              <w:left w:val="nil"/>
              <w:bottom w:val="single" w:sz="4" w:space="0" w:color="000000"/>
              <w:right w:val="single" w:sz="4" w:space="0" w:color="000000"/>
            </w:tcBorders>
            <w:shd w:val="clear" w:color="auto" w:fill="FFFFFF"/>
            <w:vAlign w:val="center"/>
          </w:tcPr>
          <w:p w14:paraId="5FA15A5E" w14:textId="283B3C08" w:rsidR="00E838FD" w:rsidRPr="007972C6" w:rsidRDefault="00E838FD" w:rsidP="00E838FD">
            <w:pPr>
              <w:spacing w:after="0" w:line="240" w:lineRule="auto"/>
              <w:rPr>
                <w:rFonts w:ascii="Times New Roman" w:eastAsia="Times New Roman" w:hAnsi="Times New Roman"/>
                <w:b/>
                <w:color w:val="000000"/>
                <w:sz w:val="28"/>
                <w:szCs w:val="28"/>
                <w:lang w:val="uk-UA" w:eastAsia="ru-RU"/>
              </w:rPr>
            </w:pPr>
            <w:r w:rsidRPr="007972C6">
              <w:rPr>
                <w:rFonts w:ascii="Times New Roman" w:eastAsia="Times New Roman" w:hAnsi="Times New Roman"/>
                <w:color w:val="000000"/>
                <w:sz w:val="28"/>
                <w:szCs w:val="28"/>
                <w:lang w:val="uk-UA" w:eastAsia="ru-RU"/>
              </w:rPr>
              <w:t>Інші енергоносії та інших комунальних послуг</w:t>
            </w:r>
          </w:p>
        </w:tc>
        <w:tc>
          <w:tcPr>
            <w:tcW w:w="2381" w:type="dxa"/>
            <w:tcBorders>
              <w:top w:val="nil"/>
              <w:left w:val="nil"/>
              <w:bottom w:val="single" w:sz="4" w:space="0" w:color="000000"/>
              <w:right w:val="single" w:sz="4" w:space="0" w:color="000000"/>
            </w:tcBorders>
            <w:shd w:val="clear" w:color="auto" w:fill="FFFFFF"/>
            <w:vAlign w:val="center"/>
          </w:tcPr>
          <w:p w14:paraId="4C14A5BC" w14:textId="18DDE99F" w:rsidR="00E838FD" w:rsidRPr="007972C6" w:rsidRDefault="00E838FD" w:rsidP="00E838FD">
            <w:pPr>
              <w:spacing w:after="0" w:line="240" w:lineRule="auto"/>
              <w:jc w:val="center"/>
              <w:rPr>
                <w:rFonts w:ascii="Times New Roman" w:eastAsia="Times New Roman" w:hAnsi="Times New Roman"/>
                <w:b/>
                <w:color w:val="000000"/>
                <w:sz w:val="28"/>
                <w:szCs w:val="28"/>
                <w:lang w:val="uk-UA" w:eastAsia="ru-RU"/>
              </w:rPr>
            </w:pPr>
            <w:r w:rsidRPr="007972C6">
              <w:rPr>
                <w:rFonts w:ascii="Times New Roman" w:eastAsia="Times New Roman" w:hAnsi="Times New Roman"/>
                <w:color w:val="000000"/>
                <w:sz w:val="28"/>
                <w:szCs w:val="28"/>
                <w:lang w:val="uk-UA" w:eastAsia="ru-RU"/>
              </w:rPr>
              <w:t>59,00</w:t>
            </w:r>
          </w:p>
        </w:tc>
      </w:tr>
      <w:tr w:rsidR="00E838FD" w:rsidRPr="007972C6" w14:paraId="3BED7F51" w14:textId="77777777" w:rsidTr="00FC7DDC">
        <w:trPr>
          <w:trHeight w:val="360"/>
        </w:trPr>
        <w:tc>
          <w:tcPr>
            <w:tcW w:w="618" w:type="dxa"/>
            <w:tcBorders>
              <w:top w:val="nil"/>
              <w:left w:val="single" w:sz="4" w:space="0" w:color="000000"/>
              <w:bottom w:val="single" w:sz="4" w:space="0" w:color="000000"/>
              <w:right w:val="single" w:sz="4" w:space="0" w:color="000000"/>
            </w:tcBorders>
            <w:shd w:val="clear" w:color="auto" w:fill="FFFFFF"/>
            <w:vAlign w:val="center"/>
            <w:hideMark/>
          </w:tcPr>
          <w:p w14:paraId="6E74AC89" w14:textId="77777777" w:rsidR="00E838FD" w:rsidRPr="007972C6" w:rsidRDefault="00E838FD" w:rsidP="00E838FD">
            <w:pPr>
              <w:spacing w:after="0" w:line="240" w:lineRule="auto"/>
              <w:jc w:val="both"/>
              <w:rPr>
                <w:rFonts w:ascii="Times New Roman" w:eastAsia="Times New Roman" w:hAnsi="Times New Roman"/>
                <w:color w:val="000000"/>
                <w:sz w:val="28"/>
                <w:szCs w:val="28"/>
                <w:lang w:val="uk-UA" w:eastAsia="ru-RU"/>
              </w:rPr>
            </w:pPr>
            <w:r w:rsidRPr="007972C6">
              <w:rPr>
                <w:rFonts w:ascii="Times New Roman" w:eastAsia="Times New Roman" w:hAnsi="Times New Roman"/>
                <w:color w:val="000000"/>
                <w:sz w:val="28"/>
                <w:szCs w:val="28"/>
                <w:lang w:val="uk-UA" w:eastAsia="ru-RU"/>
              </w:rPr>
              <w:t> </w:t>
            </w:r>
          </w:p>
        </w:tc>
        <w:tc>
          <w:tcPr>
            <w:tcW w:w="6612" w:type="dxa"/>
            <w:tcBorders>
              <w:top w:val="nil"/>
              <w:left w:val="nil"/>
              <w:bottom w:val="single" w:sz="4" w:space="0" w:color="000000"/>
              <w:right w:val="single" w:sz="4" w:space="0" w:color="000000"/>
            </w:tcBorders>
            <w:shd w:val="clear" w:color="auto" w:fill="FFFFFF"/>
            <w:vAlign w:val="center"/>
            <w:hideMark/>
          </w:tcPr>
          <w:p w14:paraId="0D0BE52E" w14:textId="77777777" w:rsidR="00E838FD" w:rsidRPr="007972C6" w:rsidRDefault="00E838FD" w:rsidP="00E838FD">
            <w:pPr>
              <w:spacing w:after="0" w:line="240" w:lineRule="auto"/>
              <w:jc w:val="right"/>
              <w:rPr>
                <w:rFonts w:ascii="Times New Roman" w:eastAsia="Times New Roman" w:hAnsi="Times New Roman"/>
                <w:color w:val="000000"/>
                <w:sz w:val="28"/>
                <w:szCs w:val="28"/>
                <w:lang w:val="uk-UA" w:eastAsia="ru-RU"/>
              </w:rPr>
            </w:pPr>
            <w:r w:rsidRPr="007972C6">
              <w:rPr>
                <w:rFonts w:ascii="Times New Roman" w:eastAsia="Times New Roman" w:hAnsi="Times New Roman"/>
                <w:b/>
                <w:bCs/>
                <w:color w:val="000000"/>
                <w:sz w:val="28"/>
                <w:szCs w:val="28"/>
                <w:lang w:val="uk-UA" w:eastAsia="ru-RU"/>
              </w:rPr>
              <w:t>РАЗОМ по програмі  розвитку</w:t>
            </w:r>
            <w:r w:rsidRPr="007972C6">
              <w:rPr>
                <w:rFonts w:ascii="Times New Roman" w:eastAsia="Times New Roman" w:hAnsi="Times New Roman"/>
                <w:color w:val="000000"/>
                <w:sz w:val="28"/>
                <w:szCs w:val="28"/>
                <w:lang w:val="uk-UA" w:eastAsia="ru-RU"/>
              </w:rPr>
              <w:t>:</w:t>
            </w:r>
          </w:p>
        </w:tc>
        <w:tc>
          <w:tcPr>
            <w:tcW w:w="2381" w:type="dxa"/>
            <w:tcBorders>
              <w:top w:val="nil"/>
              <w:left w:val="nil"/>
              <w:bottom w:val="single" w:sz="4" w:space="0" w:color="000000"/>
              <w:right w:val="single" w:sz="4" w:space="0" w:color="000000"/>
            </w:tcBorders>
            <w:shd w:val="clear" w:color="auto" w:fill="FFFFFF"/>
            <w:vAlign w:val="center"/>
            <w:hideMark/>
          </w:tcPr>
          <w:p w14:paraId="1C63CE49" w14:textId="4717F43C" w:rsidR="00E838FD" w:rsidRPr="007972C6" w:rsidRDefault="00E838FD" w:rsidP="00E838FD">
            <w:pPr>
              <w:spacing w:after="0" w:line="240" w:lineRule="auto"/>
              <w:jc w:val="center"/>
              <w:rPr>
                <w:rFonts w:ascii="Times New Roman" w:eastAsia="Times New Roman" w:hAnsi="Times New Roman"/>
                <w:b/>
                <w:bCs/>
                <w:color w:val="000000"/>
                <w:sz w:val="28"/>
                <w:szCs w:val="28"/>
                <w:lang w:val="uk-UA" w:eastAsia="ru-RU"/>
              </w:rPr>
            </w:pPr>
            <w:r w:rsidRPr="007972C6">
              <w:rPr>
                <w:rFonts w:ascii="Times New Roman" w:eastAsia="Times New Roman" w:hAnsi="Times New Roman"/>
                <w:b/>
                <w:bCs/>
                <w:color w:val="000000"/>
                <w:sz w:val="28"/>
                <w:szCs w:val="28"/>
                <w:lang w:val="uk-UA" w:eastAsia="ru-RU"/>
              </w:rPr>
              <w:t>7137,5</w:t>
            </w:r>
          </w:p>
        </w:tc>
      </w:tr>
    </w:tbl>
    <w:p w14:paraId="213A1421" w14:textId="77777777" w:rsidR="00FC7DDC" w:rsidRPr="007972C6" w:rsidRDefault="00FC7DDC" w:rsidP="00FC7DDC">
      <w:pPr>
        <w:shd w:val="clear" w:color="auto" w:fill="FFFFFF"/>
        <w:spacing w:after="0" w:line="240" w:lineRule="auto"/>
        <w:jc w:val="both"/>
        <w:rPr>
          <w:rFonts w:ascii="Times New Roman" w:hAnsi="Times New Roman"/>
          <w:color w:val="FF0000"/>
          <w:sz w:val="28"/>
          <w:szCs w:val="28"/>
          <w:lang w:val="uk-UA" w:eastAsia="uk-UA"/>
        </w:rPr>
      </w:pPr>
    </w:p>
    <w:p w14:paraId="4C22F753" w14:textId="77777777" w:rsidR="00FC7DDC" w:rsidRPr="007972C6" w:rsidRDefault="00FC7DDC" w:rsidP="00FC7DDC">
      <w:pPr>
        <w:shd w:val="clear" w:color="auto" w:fill="FFFFFF"/>
        <w:spacing w:after="0" w:line="240" w:lineRule="auto"/>
        <w:jc w:val="both"/>
        <w:rPr>
          <w:rFonts w:ascii="Times New Roman" w:eastAsia="Times New Roman" w:hAnsi="Times New Roman"/>
          <w:color w:val="3F3F3F"/>
          <w:sz w:val="28"/>
          <w:szCs w:val="28"/>
          <w:lang w:val="uk-UA" w:eastAsia="ru-RU"/>
        </w:rPr>
      </w:pPr>
    </w:p>
    <w:p w14:paraId="747713F9" w14:textId="77777777" w:rsidR="00FC7DDC" w:rsidRPr="007972C6" w:rsidRDefault="00FC7DDC" w:rsidP="00FC7DDC">
      <w:pPr>
        <w:shd w:val="clear" w:color="auto" w:fill="FFFFFF"/>
        <w:spacing w:after="0" w:line="240" w:lineRule="auto"/>
        <w:jc w:val="center"/>
        <w:rPr>
          <w:rFonts w:ascii="Times New Roman" w:eastAsia="Times New Roman" w:hAnsi="Times New Roman"/>
          <w:b/>
          <w:bCs/>
          <w:color w:val="3F3F3F"/>
          <w:sz w:val="28"/>
          <w:szCs w:val="28"/>
          <w:lang w:val="uk-UA" w:eastAsia="ru-RU"/>
        </w:rPr>
      </w:pPr>
      <w:r w:rsidRPr="007972C6">
        <w:rPr>
          <w:rFonts w:ascii="Times New Roman" w:eastAsia="Times New Roman" w:hAnsi="Times New Roman"/>
          <w:b/>
          <w:bCs/>
          <w:color w:val="3F3F3F"/>
          <w:sz w:val="28"/>
          <w:szCs w:val="28"/>
          <w:lang w:val="uk-UA" w:eastAsia="ru-RU"/>
        </w:rPr>
        <w:t>5. Прикінцеві положення</w:t>
      </w:r>
    </w:p>
    <w:p w14:paraId="17463C15" w14:textId="77777777" w:rsidR="00FC7DDC" w:rsidRPr="007972C6" w:rsidRDefault="00FC7DDC" w:rsidP="00FC7DDC">
      <w:pPr>
        <w:shd w:val="clear" w:color="auto" w:fill="FFFFFF"/>
        <w:spacing w:after="0" w:line="240" w:lineRule="auto"/>
        <w:jc w:val="center"/>
        <w:rPr>
          <w:rFonts w:ascii="Times New Roman" w:eastAsia="Times New Roman" w:hAnsi="Times New Roman"/>
          <w:color w:val="3F3F3F"/>
          <w:sz w:val="28"/>
          <w:szCs w:val="28"/>
          <w:lang w:val="uk-UA" w:eastAsia="ru-RU"/>
        </w:rPr>
      </w:pPr>
    </w:p>
    <w:p w14:paraId="7C7BB895" w14:textId="77777777" w:rsidR="00FC7DDC" w:rsidRPr="007972C6" w:rsidRDefault="00FC7DDC" w:rsidP="00FC7DDC">
      <w:pPr>
        <w:shd w:val="clear" w:color="auto" w:fill="FFFFFF"/>
        <w:spacing w:after="0" w:line="240" w:lineRule="auto"/>
        <w:ind w:firstLine="567"/>
        <w:jc w:val="both"/>
        <w:rPr>
          <w:rFonts w:ascii="Times New Roman" w:eastAsia="Times New Roman" w:hAnsi="Times New Roman"/>
          <w:sz w:val="28"/>
          <w:szCs w:val="28"/>
          <w:lang w:val="uk-UA" w:eastAsia="ru-RU"/>
        </w:rPr>
      </w:pPr>
      <w:r w:rsidRPr="007972C6">
        <w:rPr>
          <w:rFonts w:ascii="Times New Roman" w:eastAsia="Times New Roman" w:hAnsi="Times New Roman"/>
          <w:sz w:val="28"/>
          <w:szCs w:val="28"/>
          <w:lang w:val="uk-UA" w:eastAsia="ru-RU"/>
        </w:rPr>
        <w:t xml:space="preserve">Програма визначає мету, завдання, очікувані результати діяльності </w:t>
      </w:r>
      <w:r w:rsidRPr="007972C6">
        <w:rPr>
          <w:rFonts w:ascii="Times New Roman" w:hAnsi="Times New Roman"/>
          <w:sz w:val="28"/>
          <w:szCs w:val="28"/>
          <w:lang w:val="uk-UA" w:eastAsia="uk-UA"/>
        </w:rPr>
        <w:t>Підприємства.</w:t>
      </w:r>
    </w:p>
    <w:p w14:paraId="31652CDB" w14:textId="77777777" w:rsidR="00FC7DDC" w:rsidRDefault="00FC7DDC" w:rsidP="00FC7DDC">
      <w:pPr>
        <w:shd w:val="clear" w:color="auto" w:fill="FFFFFF"/>
        <w:spacing w:after="0" w:line="240" w:lineRule="auto"/>
        <w:ind w:firstLine="708"/>
        <w:jc w:val="both"/>
        <w:rPr>
          <w:rFonts w:ascii="Times New Roman" w:hAnsi="Times New Roman"/>
          <w:sz w:val="28"/>
          <w:szCs w:val="28"/>
          <w:lang w:val="uk-UA" w:eastAsia="uk-UA"/>
        </w:rPr>
      </w:pPr>
      <w:r w:rsidRPr="007972C6">
        <w:rPr>
          <w:rFonts w:ascii="Times New Roman" w:hAnsi="Times New Roman"/>
          <w:sz w:val="28"/>
          <w:szCs w:val="28"/>
          <w:lang w:val="uk-UA" w:eastAsia="uk-UA"/>
        </w:rPr>
        <w:t>Програма має відкритий характер і може доповнюватись (змінюватись)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змінних фінансово-</w:t>
      </w:r>
      <w:r>
        <w:rPr>
          <w:rFonts w:ascii="Times New Roman" w:hAnsi="Times New Roman"/>
          <w:sz w:val="28"/>
          <w:szCs w:val="28"/>
          <w:lang w:val="uk-UA" w:eastAsia="uk-UA"/>
        </w:rPr>
        <w:t>господарських можливостей громади).</w:t>
      </w:r>
    </w:p>
    <w:p w14:paraId="1176A9CC" w14:textId="77777777" w:rsidR="00FC7DDC" w:rsidRDefault="00FC7DDC" w:rsidP="00FC7DDC">
      <w:pPr>
        <w:shd w:val="clear" w:color="auto" w:fill="FFFFFF"/>
        <w:spacing w:after="0" w:line="240" w:lineRule="auto"/>
        <w:ind w:firstLine="708"/>
        <w:jc w:val="both"/>
        <w:rPr>
          <w:rFonts w:ascii="Times New Roman" w:hAnsi="Times New Roman"/>
          <w:sz w:val="28"/>
          <w:szCs w:val="28"/>
          <w:lang w:val="uk-UA"/>
        </w:rPr>
      </w:pPr>
    </w:p>
    <w:p w14:paraId="105CC197" w14:textId="77777777" w:rsidR="00FC7DDC" w:rsidRDefault="00FC7DDC" w:rsidP="00FC7DDC">
      <w:pPr>
        <w:ind w:right="-1"/>
        <w:rPr>
          <w:rFonts w:ascii="Times New Roman" w:hAnsi="Times New Roman"/>
          <w:sz w:val="28"/>
          <w:szCs w:val="28"/>
          <w:lang w:val="uk-UA" w:eastAsia="uk-UA"/>
        </w:rPr>
      </w:pPr>
    </w:p>
    <w:p w14:paraId="517B8676" w14:textId="77777777" w:rsidR="00FC7DDC" w:rsidRDefault="00FC7DDC" w:rsidP="00FC7DDC">
      <w:pPr>
        <w:tabs>
          <w:tab w:val="left" w:pos="3156"/>
        </w:tabs>
        <w:ind w:right="-1"/>
        <w:rPr>
          <w:rFonts w:ascii="Times New Roman" w:hAnsi="Times New Roman"/>
          <w:b/>
          <w:bCs/>
          <w:sz w:val="28"/>
          <w:szCs w:val="28"/>
        </w:rPr>
      </w:pPr>
      <w:r>
        <w:rPr>
          <w:rFonts w:ascii="Times New Roman" w:hAnsi="Times New Roman"/>
          <w:sz w:val="28"/>
          <w:szCs w:val="28"/>
          <w:lang w:val="uk-UA" w:eastAsia="uk-UA"/>
        </w:rPr>
        <w:t xml:space="preserve">    </w:t>
      </w:r>
      <w:r>
        <w:rPr>
          <w:rFonts w:ascii="Times New Roman" w:hAnsi="Times New Roman"/>
          <w:b/>
          <w:bCs/>
          <w:sz w:val="28"/>
          <w:szCs w:val="28"/>
          <w:lang w:val="uk-UA" w:eastAsia="uk-UA"/>
        </w:rPr>
        <w:t xml:space="preserve">Секретар селищної ради                                     </w:t>
      </w:r>
      <w:r>
        <w:rPr>
          <w:rFonts w:ascii="Times New Roman" w:hAnsi="Times New Roman"/>
          <w:b/>
          <w:bCs/>
          <w:sz w:val="28"/>
          <w:szCs w:val="28"/>
          <w:lang w:val="uk-UA" w:eastAsia="uk-UA"/>
        </w:rPr>
        <w:tab/>
        <w:t>Людмила ІВАНОВА</w:t>
      </w:r>
    </w:p>
    <w:p w14:paraId="7A29FE6A" w14:textId="77777777" w:rsidR="00112804" w:rsidRDefault="00112804"/>
    <w:sectPr w:rsidR="00112804" w:rsidSect="00FC7DDC">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74081"/>
    <w:multiLevelType w:val="multilevel"/>
    <w:tmpl w:val="BBCAA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731FC6"/>
    <w:multiLevelType w:val="hybridMultilevel"/>
    <w:tmpl w:val="FCE0AB22"/>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DE63B8F"/>
    <w:multiLevelType w:val="multilevel"/>
    <w:tmpl w:val="1DCEB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804"/>
    <w:rsid w:val="00112804"/>
    <w:rsid w:val="00144492"/>
    <w:rsid w:val="0028196B"/>
    <w:rsid w:val="003308AC"/>
    <w:rsid w:val="003C7E91"/>
    <w:rsid w:val="00422058"/>
    <w:rsid w:val="00711189"/>
    <w:rsid w:val="00773181"/>
    <w:rsid w:val="007972C6"/>
    <w:rsid w:val="007A666F"/>
    <w:rsid w:val="0094720E"/>
    <w:rsid w:val="00D1791C"/>
    <w:rsid w:val="00E838FD"/>
    <w:rsid w:val="00ED3AEB"/>
    <w:rsid w:val="00FC7DDC"/>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DF6C3"/>
  <w15:chartTrackingRefBased/>
  <w15:docId w15:val="{A63BA9DB-309E-4DB8-B73A-FA3D0AF4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C7DDC"/>
    <w:pPr>
      <w:spacing w:line="254"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7DDC"/>
    <w:pPr>
      <w:spacing w:after="0" w:line="240" w:lineRule="auto"/>
    </w:pPr>
    <w:rPr>
      <w:rFonts w:ascii="Times New Roman" w:eastAsia="Calibri" w:hAnsi="Times New Roman" w:cs="Times New Roman"/>
      <w:sz w:val="24"/>
      <w:szCs w:val="20"/>
      <w:lang w:val="ru-RU"/>
    </w:rPr>
  </w:style>
  <w:style w:type="paragraph" w:styleId="a4">
    <w:name w:val="List Paragraph"/>
    <w:basedOn w:val="a"/>
    <w:uiPriority w:val="34"/>
    <w:qFormat/>
    <w:rsid w:val="00FC7DDC"/>
    <w:pPr>
      <w:ind w:left="720"/>
      <w:contextualSpacing/>
    </w:pPr>
  </w:style>
  <w:style w:type="paragraph" w:customStyle="1" w:styleId="1">
    <w:name w:val="Без интервала1"/>
    <w:qFormat/>
    <w:rsid w:val="00FC7DDC"/>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57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1436</Words>
  <Characters>8190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16</cp:revision>
  <cp:lastPrinted>2022-12-23T07:09:00Z</cp:lastPrinted>
  <dcterms:created xsi:type="dcterms:W3CDTF">2022-12-19T12:42:00Z</dcterms:created>
  <dcterms:modified xsi:type="dcterms:W3CDTF">2022-12-23T07:10:00Z</dcterms:modified>
</cp:coreProperties>
</file>